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BF" w:rsidRDefault="00273BBF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B2769A" w:rsidRDefault="00B2769A" w:rsidP="00A3520F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 w:rsidRPr="00B2769A">
        <w:rPr>
          <w:b/>
          <w:sz w:val="28"/>
          <w:szCs w:val="28"/>
        </w:rPr>
        <w:t>АДМИНИСТРАЦИЯ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 xml:space="preserve"> ВОЙНОВСКОГО СЕЛЬСКОГО ПОСЕЛЕНИЯ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>ЕГОРЛЫКСКОГО РАЙОНА РОСТОВСКОЙ ОБЛАСТИ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3BBF" w:rsidRDefault="00273BBF" w:rsidP="00B2769A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273BBF" w:rsidRDefault="00273BBF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273BBF" w:rsidRDefault="00273BBF" w:rsidP="00273B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3BBF" w:rsidRDefault="00273BBF" w:rsidP="00273BBF">
      <w:pPr>
        <w:jc w:val="center"/>
        <w:rPr>
          <w:b/>
          <w:sz w:val="28"/>
        </w:rPr>
      </w:pPr>
    </w:p>
    <w:p w:rsidR="00273BBF" w:rsidRDefault="00B2769A" w:rsidP="00273BBF">
      <w:pPr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«</w:t>
      </w:r>
      <w:r w:rsidR="005779A8">
        <w:rPr>
          <w:b/>
          <w:sz w:val="28"/>
          <w:szCs w:val="28"/>
        </w:rPr>
        <w:t>26»</w:t>
      </w:r>
      <w:r>
        <w:rPr>
          <w:b/>
          <w:sz w:val="28"/>
          <w:szCs w:val="28"/>
        </w:rPr>
        <w:t xml:space="preserve"> </w:t>
      </w:r>
      <w:r w:rsidR="005779A8">
        <w:rPr>
          <w:b/>
          <w:sz w:val="28"/>
          <w:szCs w:val="28"/>
        </w:rPr>
        <w:t>сентября 2018</w:t>
      </w:r>
      <w:r w:rsidR="00F313CB">
        <w:rPr>
          <w:b/>
          <w:sz w:val="28"/>
          <w:szCs w:val="28"/>
        </w:rPr>
        <w:t>г.</w:t>
      </w:r>
      <w:r w:rsidR="00F313CB">
        <w:rPr>
          <w:b/>
          <w:sz w:val="28"/>
          <w:szCs w:val="28"/>
        </w:rPr>
        <w:tab/>
        <w:t xml:space="preserve">         </w:t>
      </w:r>
      <w:r w:rsidR="00F313CB">
        <w:rPr>
          <w:b/>
          <w:sz w:val="28"/>
          <w:szCs w:val="28"/>
        </w:rPr>
        <w:tab/>
        <w:t xml:space="preserve"> № </w:t>
      </w:r>
      <w:r w:rsidR="00273BBF">
        <w:rPr>
          <w:b/>
          <w:sz w:val="28"/>
          <w:szCs w:val="28"/>
        </w:rPr>
        <w:tab/>
      </w:r>
      <w:r w:rsidR="005779A8">
        <w:rPr>
          <w:b/>
          <w:sz w:val="28"/>
          <w:szCs w:val="28"/>
        </w:rPr>
        <w:t>97</w:t>
      </w:r>
      <w:r w:rsidR="00273BBF">
        <w:rPr>
          <w:b/>
          <w:sz w:val="28"/>
          <w:szCs w:val="28"/>
        </w:rPr>
        <w:t xml:space="preserve">         </w:t>
      </w:r>
      <w:r w:rsidR="00315532">
        <w:rPr>
          <w:b/>
          <w:sz w:val="28"/>
          <w:szCs w:val="28"/>
        </w:rPr>
        <w:t xml:space="preserve">                  </w:t>
      </w:r>
      <w:r w:rsidR="00273BBF">
        <w:rPr>
          <w:b/>
          <w:sz w:val="28"/>
          <w:szCs w:val="28"/>
        </w:rPr>
        <w:t xml:space="preserve">    х. </w:t>
      </w:r>
      <w:r>
        <w:rPr>
          <w:b/>
          <w:sz w:val="28"/>
          <w:szCs w:val="28"/>
        </w:rPr>
        <w:t>Войнов</w:t>
      </w:r>
      <w:r w:rsidR="00273BBF">
        <w:rPr>
          <w:b/>
          <w:sz w:val="28"/>
          <w:szCs w:val="28"/>
        </w:rPr>
        <w:t xml:space="preserve">          </w:t>
      </w:r>
    </w:p>
    <w:p w:rsidR="005779A8" w:rsidRDefault="005779A8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 xml:space="preserve">Администрации Войновского сельского поселения 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>от 26.10.2015 № 182 «О порядке формирования муниципального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 xml:space="preserve"> задания на оказание муниципальных услуг (выполнение работ) в отношении муниципальных учреждений Войновского сельского поселения и финансового обеспечения выполнения муниципального задания»</w:t>
      </w: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D6A7E">
        <w:rPr>
          <w:color w:val="000000"/>
          <w:kern w:val="2"/>
          <w:sz w:val="28"/>
          <w:szCs w:val="28"/>
        </w:rPr>
        <w:t xml:space="preserve">В целях приведения правового акта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Pr="005D6A7E">
        <w:rPr>
          <w:color w:val="000000"/>
          <w:kern w:val="2"/>
          <w:sz w:val="28"/>
          <w:szCs w:val="28"/>
        </w:rPr>
        <w:t xml:space="preserve"> сельского поселения в соответстви</w:t>
      </w:r>
      <w:r w:rsidR="00315532">
        <w:rPr>
          <w:color w:val="000000"/>
          <w:kern w:val="2"/>
          <w:sz w:val="28"/>
          <w:szCs w:val="28"/>
        </w:rPr>
        <w:t>е</w:t>
      </w:r>
      <w:r w:rsidRPr="005D6A7E">
        <w:rPr>
          <w:color w:val="000000"/>
          <w:kern w:val="2"/>
          <w:sz w:val="28"/>
          <w:szCs w:val="28"/>
        </w:rPr>
        <w:t xml:space="preserve"> с</w:t>
      </w:r>
      <w:r w:rsidR="00315532">
        <w:rPr>
          <w:color w:val="000000"/>
          <w:kern w:val="2"/>
          <w:sz w:val="28"/>
          <w:szCs w:val="28"/>
        </w:rPr>
        <w:t xml:space="preserve"> постановлением Правительства Ростовской области от 18.09.2015 № 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 (в редакции </w:t>
      </w:r>
      <w:r w:rsidR="00175FC6">
        <w:rPr>
          <w:color w:val="000000"/>
          <w:kern w:val="2"/>
          <w:sz w:val="28"/>
          <w:szCs w:val="28"/>
        </w:rPr>
        <w:t xml:space="preserve">постановления Правительства Ростовской области </w:t>
      </w:r>
      <w:r w:rsidR="00315532">
        <w:rPr>
          <w:color w:val="000000"/>
          <w:kern w:val="2"/>
          <w:sz w:val="28"/>
          <w:szCs w:val="28"/>
        </w:rPr>
        <w:t>от 13.09.2018</w:t>
      </w:r>
      <w:r w:rsidR="00175FC6">
        <w:rPr>
          <w:color w:val="000000"/>
          <w:kern w:val="2"/>
          <w:sz w:val="28"/>
          <w:szCs w:val="28"/>
        </w:rPr>
        <w:t xml:space="preserve"> № 579</w:t>
      </w:r>
      <w:r w:rsidR="00315532">
        <w:rPr>
          <w:color w:val="000000"/>
          <w:kern w:val="2"/>
          <w:sz w:val="28"/>
          <w:szCs w:val="28"/>
        </w:rPr>
        <w:t>)</w:t>
      </w:r>
      <w:r w:rsidRPr="005D6A7E">
        <w:rPr>
          <w:color w:val="000000"/>
          <w:kern w:val="2"/>
          <w:sz w:val="28"/>
          <w:szCs w:val="28"/>
        </w:rPr>
        <w:t xml:space="preserve">, </w:t>
      </w:r>
      <w:r w:rsidRPr="005D6A7E">
        <w:rPr>
          <w:sz w:val="28"/>
          <w:szCs w:val="28"/>
        </w:rPr>
        <w:t xml:space="preserve">руководствуясь статьи </w:t>
      </w:r>
      <w:r w:rsidR="00B2769A">
        <w:rPr>
          <w:sz w:val="28"/>
          <w:szCs w:val="28"/>
        </w:rPr>
        <w:t>30</w:t>
      </w:r>
      <w:r w:rsidRPr="005D6A7E">
        <w:rPr>
          <w:sz w:val="28"/>
          <w:szCs w:val="28"/>
        </w:rPr>
        <w:t xml:space="preserve"> Устава муниципального образования «</w:t>
      </w:r>
      <w:r w:rsidR="00B2769A">
        <w:rPr>
          <w:sz w:val="28"/>
          <w:szCs w:val="28"/>
        </w:rPr>
        <w:t xml:space="preserve">Войновское </w:t>
      </w:r>
      <w:r w:rsidRPr="005D6A7E">
        <w:rPr>
          <w:sz w:val="28"/>
          <w:szCs w:val="28"/>
        </w:rPr>
        <w:t>сельское поселение»,</w:t>
      </w: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5D6A7E" w:rsidRPr="005D6A7E" w:rsidRDefault="00273BBF" w:rsidP="005D6A7E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5D6A7E">
        <w:rPr>
          <w:b/>
          <w:color w:val="000000"/>
          <w:kern w:val="2"/>
          <w:sz w:val="28"/>
          <w:szCs w:val="28"/>
        </w:rPr>
        <w:t>П О С Т А Н О В Л Я Ю:</w:t>
      </w: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5D6A7E" w:rsidRPr="00273BBF" w:rsidRDefault="00315532" w:rsidP="00273BBF">
      <w:pPr>
        <w:tabs>
          <w:tab w:val="left" w:pos="709"/>
          <w:tab w:val="left" w:pos="993"/>
        </w:tabs>
        <w:jc w:val="both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</w:r>
      <w:r w:rsidR="005D6A7E" w:rsidRPr="00273BBF">
        <w:rPr>
          <w:color w:val="000000"/>
          <w:kern w:val="2"/>
          <w:sz w:val="28"/>
          <w:szCs w:val="28"/>
        </w:rPr>
        <w:t xml:space="preserve">1. Внести в </w:t>
      </w:r>
      <w:r>
        <w:rPr>
          <w:color w:val="000000"/>
          <w:kern w:val="2"/>
          <w:sz w:val="28"/>
          <w:szCs w:val="28"/>
        </w:rPr>
        <w:t>п</w:t>
      </w:r>
      <w:r w:rsidR="005D6A7E" w:rsidRPr="00273BBF">
        <w:rPr>
          <w:color w:val="000000"/>
          <w:kern w:val="2"/>
          <w:sz w:val="28"/>
          <w:szCs w:val="28"/>
        </w:rPr>
        <w:t>остановлени</w:t>
      </w:r>
      <w:r>
        <w:rPr>
          <w:color w:val="000000"/>
          <w:kern w:val="2"/>
          <w:sz w:val="28"/>
          <w:szCs w:val="28"/>
        </w:rPr>
        <w:t>е</w:t>
      </w:r>
      <w:r w:rsidR="005D6A7E" w:rsidRPr="00273BBF">
        <w:rPr>
          <w:color w:val="000000"/>
          <w:kern w:val="2"/>
          <w:sz w:val="28"/>
          <w:szCs w:val="28"/>
        </w:rPr>
        <w:t xml:space="preserve"> </w:t>
      </w:r>
      <w:r w:rsidR="00B2769A">
        <w:rPr>
          <w:color w:val="000000"/>
          <w:kern w:val="2"/>
          <w:sz w:val="28"/>
          <w:szCs w:val="28"/>
        </w:rPr>
        <w:t>Администрации Войновского</w:t>
      </w:r>
      <w:r w:rsidR="005D6A7E" w:rsidRPr="00273BBF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B2769A">
        <w:rPr>
          <w:color w:val="000000"/>
          <w:kern w:val="2"/>
          <w:sz w:val="28"/>
          <w:szCs w:val="28"/>
        </w:rPr>
        <w:t>26.</w:t>
      </w:r>
      <w:r w:rsidR="005D6A7E" w:rsidRPr="00273BBF">
        <w:rPr>
          <w:color w:val="000000"/>
          <w:kern w:val="2"/>
          <w:sz w:val="28"/>
          <w:szCs w:val="28"/>
        </w:rPr>
        <w:t>10.2015</w:t>
      </w:r>
      <w:r>
        <w:rPr>
          <w:color w:val="000000"/>
          <w:kern w:val="2"/>
          <w:sz w:val="28"/>
          <w:szCs w:val="28"/>
        </w:rPr>
        <w:t xml:space="preserve"> </w:t>
      </w:r>
      <w:r w:rsidR="005D6A7E" w:rsidRPr="00273BBF">
        <w:rPr>
          <w:color w:val="000000"/>
          <w:kern w:val="2"/>
          <w:sz w:val="28"/>
          <w:szCs w:val="28"/>
        </w:rPr>
        <w:t xml:space="preserve">№ </w:t>
      </w:r>
      <w:r w:rsidR="00B2769A">
        <w:rPr>
          <w:color w:val="000000"/>
          <w:kern w:val="2"/>
          <w:sz w:val="28"/>
          <w:szCs w:val="28"/>
        </w:rPr>
        <w:t>182</w:t>
      </w:r>
      <w:r w:rsidR="005D6A7E" w:rsidRPr="00273BBF">
        <w:rPr>
          <w:color w:val="000000"/>
          <w:kern w:val="2"/>
          <w:sz w:val="28"/>
          <w:szCs w:val="28"/>
        </w:rPr>
        <w:t xml:space="preserve"> «</w:t>
      </w:r>
      <w:r w:rsidR="00273BBF" w:rsidRPr="00273BBF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2769A">
        <w:rPr>
          <w:sz w:val="28"/>
          <w:szCs w:val="28"/>
        </w:rPr>
        <w:t>Войновского</w:t>
      </w:r>
      <w:r w:rsidR="00273BBF" w:rsidRPr="00273BBF">
        <w:rPr>
          <w:sz w:val="28"/>
          <w:szCs w:val="28"/>
        </w:rPr>
        <w:t xml:space="preserve"> сельского поселения </w:t>
      </w:r>
      <w:r w:rsidR="00273BBF" w:rsidRPr="00273BBF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5D6A7E" w:rsidRPr="00273BBF">
        <w:rPr>
          <w:bCs/>
          <w:color w:val="000000"/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5D6A7E" w:rsidRPr="005D6A7E" w:rsidRDefault="005D6A7E" w:rsidP="005D6A7E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color w:val="000000"/>
          <w:kern w:val="2"/>
          <w:sz w:val="28"/>
          <w:szCs w:val="28"/>
        </w:rPr>
      </w:pPr>
    </w:p>
    <w:p w:rsidR="005D6A7E" w:rsidRDefault="00315532" w:rsidP="005D6A7E">
      <w:pPr>
        <w:widowControl/>
        <w:tabs>
          <w:tab w:val="left" w:pos="567"/>
          <w:tab w:val="left" w:pos="993"/>
        </w:tabs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>
        <w:rPr>
          <w:color w:val="000000"/>
          <w:kern w:val="2"/>
          <w:sz w:val="28"/>
          <w:szCs w:val="28"/>
        </w:rPr>
        <w:tab/>
      </w:r>
      <w:r w:rsidR="005D6A7E" w:rsidRPr="005D6A7E">
        <w:rPr>
          <w:color w:val="000000"/>
          <w:kern w:val="2"/>
          <w:sz w:val="28"/>
          <w:szCs w:val="28"/>
        </w:rPr>
        <w:t>2.</w:t>
      </w:r>
      <w:r w:rsidR="005D6A7E" w:rsidRPr="005D6A7E">
        <w:rPr>
          <w:color w:val="000000"/>
          <w:kern w:val="2"/>
          <w:sz w:val="28"/>
          <w:szCs w:val="28"/>
          <w:lang w:val="en-US"/>
        </w:rPr>
        <w:t> </w:t>
      </w:r>
      <w:r w:rsidR="005D6A7E" w:rsidRPr="005D6A7E">
        <w:rPr>
          <w:color w:val="000000"/>
          <w:kern w:val="2"/>
          <w:sz w:val="28"/>
          <w:szCs w:val="28"/>
        </w:rPr>
        <w:t>Настоящее постановление вступает в силу</w:t>
      </w:r>
      <w:r w:rsidR="008F63E5">
        <w:rPr>
          <w:color w:val="000000"/>
          <w:kern w:val="2"/>
          <w:sz w:val="28"/>
          <w:szCs w:val="28"/>
        </w:rPr>
        <w:t xml:space="preserve"> момента обнародования</w:t>
      </w:r>
      <w:r w:rsidR="005D6A7E" w:rsidRPr="005D6A7E">
        <w:rPr>
          <w:color w:val="000000"/>
          <w:kern w:val="2"/>
          <w:sz w:val="28"/>
          <w:szCs w:val="28"/>
        </w:rPr>
        <w:t xml:space="preserve"> </w:t>
      </w:r>
      <w:r w:rsidR="008F63E5">
        <w:rPr>
          <w:color w:val="000000"/>
          <w:kern w:val="2"/>
          <w:sz w:val="28"/>
          <w:szCs w:val="28"/>
        </w:rPr>
        <w:t>и применяется к правоотношениям</w:t>
      </w:r>
      <w:r w:rsidR="005724DB">
        <w:rPr>
          <w:color w:val="000000"/>
          <w:kern w:val="2"/>
          <w:sz w:val="28"/>
          <w:szCs w:val="28"/>
        </w:rPr>
        <w:t>,</w:t>
      </w:r>
      <w:r w:rsidR="008F63E5">
        <w:rPr>
          <w:color w:val="000000"/>
          <w:kern w:val="2"/>
          <w:sz w:val="28"/>
          <w:szCs w:val="28"/>
        </w:rPr>
        <w:t xml:space="preserve"> возникшим </w:t>
      </w:r>
      <w:r>
        <w:rPr>
          <w:color w:val="000000"/>
          <w:kern w:val="2"/>
          <w:sz w:val="28"/>
          <w:szCs w:val="28"/>
        </w:rPr>
        <w:t xml:space="preserve">начиная </w:t>
      </w:r>
      <w:r w:rsidR="005D6A7E" w:rsidRPr="005D6A7E">
        <w:rPr>
          <w:color w:val="000000"/>
          <w:kern w:val="2"/>
          <w:sz w:val="28"/>
          <w:szCs w:val="28"/>
        </w:rPr>
        <w:t>с</w:t>
      </w:r>
      <w:r>
        <w:rPr>
          <w:color w:val="000000"/>
          <w:kern w:val="2"/>
          <w:sz w:val="28"/>
          <w:szCs w:val="28"/>
        </w:rPr>
        <w:t xml:space="preserve"> формирования муни</w:t>
      </w:r>
      <w:r w:rsidR="008F63E5">
        <w:rPr>
          <w:color w:val="000000"/>
          <w:kern w:val="2"/>
          <w:sz w:val="28"/>
          <w:szCs w:val="28"/>
        </w:rPr>
        <w:t>ципальн</w:t>
      </w:r>
      <w:r>
        <w:rPr>
          <w:color w:val="000000"/>
          <w:kern w:val="2"/>
          <w:sz w:val="28"/>
          <w:szCs w:val="28"/>
        </w:rPr>
        <w:t>ого</w:t>
      </w:r>
      <w:r w:rsidR="008F63E5">
        <w:rPr>
          <w:color w:val="000000"/>
          <w:kern w:val="2"/>
          <w:sz w:val="28"/>
          <w:szCs w:val="28"/>
        </w:rPr>
        <w:t xml:space="preserve"> задания </w:t>
      </w:r>
      <w:r w:rsidR="005D6A7E" w:rsidRPr="005D6A7E">
        <w:rPr>
          <w:color w:val="000000"/>
          <w:kern w:val="2"/>
          <w:sz w:val="28"/>
          <w:szCs w:val="28"/>
        </w:rPr>
        <w:t>на 201</w:t>
      </w:r>
      <w:r>
        <w:rPr>
          <w:color w:val="000000"/>
          <w:kern w:val="2"/>
          <w:sz w:val="28"/>
          <w:szCs w:val="28"/>
        </w:rPr>
        <w:t>9</w:t>
      </w:r>
      <w:r w:rsidR="005D6A7E" w:rsidRPr="005D6A7E">
        <w:rPr>
          <w:color w:val="000000"/>
          <w:kern w:val="2"/>
          <w:sz w:val="28"/>
          <w:szCs w:val="28"/>
        </w:rPr>
        <w:t xml:space="preserve"> год и на плановый период 20</w:t>
      </w:r>
      <w:r>
        <w:rPr>
          <w:color w:val="000000"/>
          <w:kern w:val="2"/>
          <w:sz w:val="28"/>
          <w:szCs w:val="28"/>
        </w:rPr>
        <w:t>20</w:t>
      </w:r>
      <w:r w:rsidR="005D6A7E" w:rsidRPr="005D6A7E">
        <w:rPr>
          <w:color w:val="000000"/>
          <w:kern w:val="2"/>
          <w:sz w:val="28"/>
          <w:szCs w:val="28"/>
        </w:rPr>
        <w:t xml:space="preserve"> и 202</w:t>
      </w:r>
      <w:r>
        <w:rPr>
          <w:color w:val="000000"/>
          <w:kern w:val="2"/>
          <w:sz w:val="28"/>
          <w:szCs w:val="28"/>
        </w:rPr>
        <w:t>1</w:t>
      </w:r>
      <w:r w:rsidR="005D6A7E" w:rsidRPr="005D6A7E">
        <w:rPr>
          <w:color w:val="000000"/>
          <w:kern w:val="2"/>
          <w:sz w:val="28"/>
          <w:szCs w:val="28"/>
        </w:rPr>
        <w:t xml:space="preserve"> годов.</w:t>
      </w:r>
    </w:p>
    <w:p w:rsidR="005724DB" w:rsidRPr="005D6A7E" w:rsidRDefault="005724DB" w:rsidP="005D6A7E">
      <w:pPr>
        <w:widowControl/>
        <w:tabs>
          <w:tab w:val="left" w:pos="567"/>
          <w:tab w:val="left" w:pos="993"/>
        </w:tabs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</w:p>
    <w:p w:rsidR="005D6A7E" w:rsidRPr="005D6A7E" w:rsidRDefault="005D6A7E" w:rsidP="0031553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D6A7E">
        <w:rPr>
          <w:color w:val="000000"/>
          <w:kern w:val="2"/>
          <w:sz w:val="28"/>
          <w:szCs w:val="28"/>
        </w:rPr>
        <w:t>3. </w:t>
      </w:r>
      <w:r w:rsidRPr="005D6A7E">
        <w:rPr>
          <w:sz w:val="28"/>
          <w:szCs w:val="28"/>
        </w:rPr>
        <w:t>Контроль за выполнением постановления возложить на заведующ</w:t>
      </w:r>
      <w:r w:rsidR="00273BBF">
        <w:rPr>
          <w:sz w:val="28"/>
          <w:szCs w:val="28"/>
        </w:rPr>
        <w:t>его</w:t>
      </w:r>
      <w:r w:rsidRPr="005D6A7E">
        <w:rPr>
          <w:sz w:val="28"/>
          <w:szCs w:val="28"/>
        </w:rPr>
        <w:t xml:space="preserve"> сектором экономики и финансов.</w:t>
      </w:r>
    </w:p>
    <w:p w:rsidR="005D6A7E" w:rsidRPr="005D6A7E" w:rsidRDefault="005D6A7E" w:rsidP="005D6A7E">
      <w:pPr>
        <w:widowControl/>
        <w:autoSpaceDE/>
        <w:autoSpaceDN/>
        <w:adjustRightInd/>
        <w:ind w:firstLine="709"/>
        <w:jc w:val="both"/>
        <w:rPr>
          <w:color w:val="000000"/>
          <w:kern w:val="2"/>
          <w:sz w:val="28"/>
          <w:szCs w:val="28"/>
        </w:rPr>
      </w:pPr>
    </w:p>
    <w:p w:rsidR="00482291" w:rsidRPr="00B2769A" w:rsidRDefault="005D6A7E" w:rsidP="005D6A7E">
      <w:pPr>
        <w:widowControl/>
        <w:tabs>
          <w:tab w:val="left" w:pos="-1701"/>
          <w:tab w:val="left" w:pos="7655"/>
        </w:tabs>
        <w:autoSpaceDE/>
        <w:autoSpaceDN/>
        <w:adjustRightInd/>
        <w:rPr>
          <w:sz w:val="28"/>
        </w:rPr>
      </w:pPr>
      <w:r w:rsidRPr="00B2769A">
        <w:rPr>
          <w:sz w:val="28"/>
        </w:rPr>
        <w:t xml:space="preserve">Глава </w:t>
      </w:r>
      <w:r w:rsidR="00482291" w:rsidRPr="00B2769A">
        <w:rPr>
          <w:sz w:val="28"/>
        </w:rPr>
        <w:t xml:space="preserve">Администрации </w:t>
      </w:r>
    </w:p>
    <w:p w:rsidR="00B2769A" w:rsidRPr="00B2769A" w:rsidRDefault="00B2769A" w:rsidP="00D80AC4">
      <w:pPr>
        <w:widowControl/>
        <w:tabs>
          <w:tab w:val="left" w:pos="-1701"/>
          <w:tab w:val="left" w:pos="7655"/>
        </w:tabs>
        <w:autoSpaceDE/>
        <w:autoSpaceDN/>
        <w:adjustRightInd/>
        <w:rPr>
          <w:sz w:val="28"/>
        </w:rPr>
      </w:pPr>
      <w:r w:rsidRPr="00B2769A">
        <w:rPr>
          <w:sz w:val="28"/>
        </w:rPr>
        <w:lastRenderedPageBreak/>
        <w:t>Администрации</w:t>
      </w:r>
    </w:p>
    <w:p w:rsidR="007E4ECE" w:rsidRDefault="00B2769A" w:rsidP="00D80AC4">
      <w:pPr>
        <w:widowControl/>
        <w:tabs>
          <w:tab w:val="left" w:pos="-1701"/>
          <w:tab w:val="left" w:pos="7655"/>
        </w:tabs>
        <w:autoSpaceDE/>
        <w:autoSpaceDN/>
        <w:adjustRightInd/>
        <w:rPr>
          <w:color w:val="000000"/>
        </w:rPr>
      </w:pPr>
      <w:r w:rsidRPr="00B2769A">
        <w:rPr>
          <w:sz w:val="28"/>
        </w:rPr>
        <w:t>Войновского</w:t>
      </w:r>
      <w:r w:rsidR="005D6A7E" w:rsidRPr="00B2769A">
        <w:rPr>
          <w:sz w:val="28"/>
        </w:rPr>
        <w:t xml:space="preserve"> сельского поселения</w:t>
      </w:r>
      <w:r w:rsidR="005D6A7E" w:rsidRPr="005724DB">
        <w:rPr>
          <w:b/>
          <w:sz w:val="28"/>
        </w:rPr>
        <w:t xml:space="preserve">                              </w:t>
      </w:r>
      <w:r w:rsidR="00315532">
        <w:rPr>
          <w:b/>
          <w:sz w:val="28"/>
        </w:rPr>
        <w:t xml:space="preserve">          </w:t>
      </w:r>
      <w:r w:rsidR="00315532" w:rsidRPr="00B2769A">
        <w:rPr>
          <w:sz w:val="28"/>
        </w:rPr>
        <w:t xml:space="preserve">   </w:t>
      </w:r>
      <w:r w:rsidRPr="00B2769A">
        <w:rPr>
          <w:sz w:val="28"/>
        </w:rPr>
        <w:t>В.</w:t>
      </w:r>
      <w:r>
        <w:rPr>
          <w:sz w:val="28"/>
        </w:rPr>
        <w:t xml:space="preserve"> </w:t>
      </w:r>
      <w:r w:rsidRPr="00B2769A">
        <w:rPr>
          <w:sz w:val="28"/>
        </w:rPr>
        <w:t>В.</w:t>
      </w:r>
      <w:r>
        <w:rPr>
          <w:sz w:val="28"/>
        </w:rPr>
        <w:t xml:space="preserve"> </w:t>
      </w:r>
      <w:r w:rsidRPr="00B2769A">
        <w:rPr>
          <w:sz w:val="28"/>
        </w:rPr>
        <w:t>Гавриленко</w:t>
      </w:r>
    </w:p>
    <w:p w:rsidR="00FD74AB" w:rsidRPr="00BD15DD" w:rsidRDefault="00FD74AB" w:rsidP="007A2183">
      <w:pPr>
        <w:pageBreakBefore/>
        <w:ind w:firstLine="7230"/>
        <w:jc w:val="right"/>
        <w:outlineLvl w:val="0"/>
        <w:rPr>
          <w:color w:val="000000"/>
          <w:kern w:val="2"/>
          <w:sz w:val="24"/>
          <w:szCs w:val="24"/>
        </w:rPr>
      </w:pPr>
      <w:r w:rsidRPr="00BD15DD">
        <w:rPr>
          <w:color w:val="000000"/>
          <w:kern w:val="2"/>
          <w:sz w:val="24"/>
          <w:szCs w:val="24"/>
        </w:rPr>
        <w:lastRenderedPageBreak/>
        <w:t xml:space="preserve">Приложение </w:t>
      </w:r>
    </w:p>
    <w:p w:rsidR="00FD74AB" w:rsidRPr="00BD15DD" w:rsidRDefault="00FD74AB" w:rsidP="007A2183">
      <w:pPr>
        <w:ind w:firstLine="7230"/>
        <w:jc w:val="right"/>
        <w:rPr>
          <w:color w:val="000000"/>
          <w:kern w:val="2"/>
          <w:sz w:val="24"/>
          <w:szCs w:val="24"/>
        </w:rPr>
      </w:pPr>
      <w:r w:rsidRPr="00BD15DD">
        <w:rPr>
          <w:color w:val="000000"/>
          <w:kern w:val="2"/>
          <w:sz w:val="24"/>
          <w:szCs w:val="24"/>
        </w:rPr>
        <w:t>к постановлению</w:t>
      </w:r>
    </w:p>
    <w:p w:rsidR="00FD74AB" w:rsidRPr="00BD15DD" w:rsidRDefault="00FD74AB" w:rsidP="00197F16">
      <w:pPr>
        <w:jc w:val="right"/>
        <w:rPr>
          <w:color w:val="000000"/>
          <w:kern w:val="2"/>
          <w:sz w:val="24"/>
          <w:szCs w:val="24"/>
        </w:rPr>
      </w:pPr>
      <w:r w:rsidRPr="00BD15DD">
        <w:rPr>
          <w:sz w:val="24"/>
          <w:szCs w:val="24"/>
        </w:rPr>
        <w:t xml:space="preserve">от </w:t>
      </w:r>
      <w:r w:rsidR="00B2769A">
        <w:rPr>
          <w:sz w:val="24"/>
          <w:szCs w:val="24"/>
        </w:rPr>
        <w:t>«</w:t>
      </w:r>
      <w:r w:rsidR="005779A8">
        <w:rPr>
          <w:sz w:val="24"/>
          <w:szCs w:val="24"/>
        </w:rPr>
        <w:t>26</w:t>
      </w:r>
      <w:r w:rsidR="00B2769A">
        <w:rPr>
          <w:sz w:val="24"/>
          <w:szCs w:val="24"/>
        </w:rPr>
        <w:t xml:space="preserve">» </w:t>
      </w:r>
      <w:r w:rsidR="005779A8">
        <w:rPr>
          <w:sz w:val="24"/>
          <w:szCs w:val="24"/>
        </w:rPr>
        <w:t xml:space="preserve">сентября </w:t>
      </w:r>
      <w:r w:rsidRPr="00BD15DD">
        <w:rPr>
          <w:sz w:val="24"/>
          <w:szCs w:val="24"/>
        </w:rPr>
        <w:t>201</w:t>
      </w:r>
      <w:r w:rsidR="005724DB" w:rsidRPr="00BD15DD">
        <w:rPr>
          <w:sz w:val="24"/>
          <w:szCs w:val="24"/>
        </w:rPr>
        <w:t xml:space="preserve">8 г. </w:t>
      </w:r>
      <w:r w:rsidRPr="00BD15DD">
        <w:rPr>
          <w:sz w:val="24"/>
          <w:szCs w:val="24"/>
        </w:rPr>
        <w:sym w:font="Times New Roman" w:char="2116"/>
      </w:r>
      <w:r w:rsidR="00B2769A">
        <w:rPr>
          <w:sz w:val="24"/>
          <w:szCs w:val="24"/>
        </w:rPr>
        <w:t xml:space="preserve"> </w:t>
      </w:r>
      <w:r w:rsidR="005779A8">
        <w:rPr>
          <w:sz w:val="24"/>
          <w:szCs w:val="24"/>
        </w:rPr>
        <w:t>97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Pr="005F3CF3" w:rsidRDefault="00315532" w:rsidP="00315532">
      <w:pPr>
        <w:jc w:val="center"/>
        <w:rPr>
          <w:sz w:val="28"/>
          <w:szCs w:val="28"/>
        </w:rPr>
      </w:pPr>
      <w:r w:rsidRPr="005F3CF3">
        <w:rPr>
          <w:sz w:val="28"/>
          <w:szCs w:val="28"/>
        </w:rPr>
        <w:t>ИЗМЕНЕНИЯ,</w:t>
      </w:r>
    </w:p>
    <w:p w:rsidR="00315532" w:rsidRDefault="00315532" w:rsidP="0031553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F3CF3">
        <w:rPr>
          <w:sz w:val="28"/>
          <w:szCs w:val="28"/>
        </w:rPr>
        <w:t>носимые в постановлени</w:t>
      </w:r>
      <w:r>
        <w:rPr>
          <w:sz w:val="28"/>
          <w:szCs w:val="28"/>
        </w:rPr>
        <w:t>е</w:t>
      </w:r>
      <w:r w:rsidRPr="005F3CF3">
        <w:rPr>
          <w:sz w:val="28"/>
          <w:szCs w:val="28"/>
        </w:rPr>
        <w:t xml:space="preserve"> Администрации </w:t>
      </w:r>
      <w:r w:rsidR="00B2769A">
        <w:rPr>
          <w:sz w:val="28"/>
          <w:szCs w:val="28"/>
        </w:rPr>
        <w:t xml:space="preserve">Войновского </w:t>
      </w:r>
      <w:r w:rsidRPr="005F3CF3">
        <w:rPr>
          <w:sz w:val="28"/>
          <w:szCs w:val="28"/>
        </w:rPr>
        <w:t xml:space="preserve">сельского поселения от </w:t>
      </w:r>
      <w:r w:rsidR="00B2769A">
        <w:rPr>
          <w:sz w:val="28"/>
          <w:szCs w:val="28"/>
        </w:rPr>
        <w:t>26</w:t>
      </w:r>
      <w:r w:rsidRPr="005F3CF3">
        <w:rPr>
          <w:sz w:val="28"/>
          <w:szCs w:val="28"/>
        </w:rPr>
        <w:t xml:space="preserve">.10.2015 № </w:t>
      </w:r>
      <w:r w:rsidR="00B2769A">
        <w:rPr>
          <w:sz w:val="28"/>
          <w:szCs w:val="28"/>
        </w:rPr>
        <w:t>182</w:t>
      </w:r>
      <w:r w:rsidRPr="005F3CF3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2769A">
        <w:rPr>
          <w:sz w:val="28"/>
          <w:szCs w:val="28"/>
        </w:rPr>
        <w:t xml:space="preserve">Войновского </w:t>
      </w:r>
      <w:r w:rsidRPr="005F3CF3">
        <w:rPr>
          <w:sz w:val="28"/>
          <w:szCs w:val="28"/>
        </w:rPr>
        <w:t>сельского поселения и финансового обеспечения выполнения муниципального задания»</w:t>
      </w:r>
    </w:p>
    <w:p w:rsidR="00315532" w:rsidRDefault="00315532" w:rsidP="00315532">
      <w:pPr>
        <w:jc w:val="center"/>
        <w:rPr>
          <w:sz w:val="28"/>
          <w:szCs w:val="28"/>
        </w:rPr>
      </w:pP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 xml:space="preserve">В подпункте </w:t>
      </w:r>
      <w:r w:rsidR="00D92292">
        <w:rPr>
          <w:rFonts w:eastAsia="Calibri"/>
          <w:sz w:val="28"/>
          <w:szCs w:val="28"/>
          <w:lang w:eastAsia="en-US"/>
        </w:rPr>
        <w:t>3</w:t>
      </w:r>
      <w:r w:rsidRPr="00B06B66">
        <w:rPr>
          <w:rFonts w:eastAsia="Calibri"/>
          <w:sz w:val="28"/>
          <w:szCs w:val="28"/>
          <w:lang w:eastAsia="en-US"/>
        </w:rPr>
        <w:t xml:space="preserve">.4 пункта </w:t>
      </w:r>
      <w:r w:rsidR="00D92292">
        <w:rPr>
          <w:rFonts w:eastAsia="Calibri"/>
          <w:sz w:val="28"/>
          <w:szCs w:val="28"/>
          <w:lang w:eastAsia="en-US"/>
        </w:rPr>
        <w:t xml:space="preserve">3 </w:t>
      </w:r>
      <w:r w:rsidRPr="00B06B66">
        <w:rPr>
          <w:rFonts w:eastAsia="Calibri"/>
          <w:sz w:val="28"/>
          <w:szCs w:val="28"/>
          <w:lang w:eastAsia="en-US"/>
        </w:rPr>
        <w:t>слов</w:t>
      </w:r>
      <w:r>
        <w:rPr>
          <w:rFonts w:eastAsia="Calibri"/>
          <w:sz w:val="28"/>
          <w:szCs w:val="28"/>
          <w:lang w:eastAsia="en-US"/>
        </w:rPr>
        <w:t>о</w:t>
      </w:r>
      <w:r w:rsidRPr="00B06B6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восемн</w:t>
      </w:r>
      <w:r w:rsidRPr="00C52F35">
        <w:rPr>
          <w:sz w:val="28"/>
          <w:szCs w:val="28"/>
        </w:rPr>
        <w:t>адцатым</w:t>
      </w:r>
      <w:r w:rsidRPr="00B06B66">
        <w:rPr>
          <w:rFonts w:eastAsia="Calibri"/>
          <w:sz w:val="28"/>
          <w:szCs w:val="28"/>
          <w:lang w:eastAsia="en-US"/>
        </w:rPr>
        <w:t>» заменить слов</w:t>
      </w:r>
      <w:r>
        <w:rPr>
          <w:rFonts w:eastAsia="Calibri"/>
          <w:sz w:val="28"/>
          <w:szCs w:val="28"/>
          <w:lang w:eastAsia="en-US"/>
        </w:rPr>
        <w:t>ами</w:t>
      </w:r>
      <w:r w:rsidRPr="00B06B6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двадцать первым</w:t>
      </w:r>
      <w:r w:rsidRPr="00B06B66">
        <w:rPr>
          <w:rFonts w:eastAsia="Calibri"/>
          <w:sz w:val="28"/>
          <w:szCs w:val="28"/>
          <w:lang w:eastAsia="en-US"/>
        </w:rPr>
        <w:t>».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rFonts w:eastAsia="Calibri"/>
          <w:sz w:val="28"/>
          <w:szCs w:val="28"/>
          <w:lang w:eastAsia="en-US"/>
        </w:rPr>
        <w:t xml:space="preserve">2. В приложении </w:t>
      </w:r>
      <w:r>
        <w:rPr>
          <w:rFonts w:eastAsia="Calibri"/>
          <w:sz w:val="28"/>
          <w:szCs w:val="28"/>
          <w:lang w:eastAsia="en-US"/>
        </w:rPr>
        <w:t>к постановлению</w:t>
      </w:r>
      <w:r w:rsidRPr="00B06B66">
        <w:rPr>
          <w:rFonts w:eastAsia="Calibri"/>
          <w:sz w:val="28"/>
          <w:szCs w:val="28"/>
          <w:lang w:eastAsia="en-US"/>
        </w:rPr>
        <w:t>: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B06B66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 </w:t>
      </w:r>
      <w:r w:rsidR="00D92292">
        <w:rPr>
          <w:rFonts w:eastAsia="Calibri"/>
          <w:sz w:val="28"/>
          <w:szCs w:val="28"/>
          <w:lang w:eastAsia="en-US"/>
        </w:rPr>
        <w:t>В абзаце первом пункта 2.3</w:t>
      </w:r>
      <w:r w:rsidRPr="00B06B66">
        <w:rPr>
          <w:rFonts w:eastAsia="Calibri"/>
          <w:sz w:val="28"/>
          <w:szCs w:val="28"/>
          <w:lang w:eastAsia="en-US"/>
        </w:rPr>
        <w:t xml:space="preserve"> раздела 2 слово «утверждения» заменить словом «доведения».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rFonts w:eastAsia="Calibri"/>
          <w:sz w:val="28"/>
          <w:szCs w:val="28"/>
          <w:lang w:eastAsia="en-US"/>
        </w:rPr>
        <w:t>2.2. В разделе 3: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B06B66">
        <w:rPr>
          <w:rFonts w:eastAsia="Calibri"/>
          <w:sz w:val="28"/>
          <w:szCs w:val="28"/>
          <w:lang w:eastAsia="en-US"/>
        </w:rPr>
        <w:t>2.2.1</w:t>
      </w:r>
      <w:r>
        <w:rPr>
          <w:rFonts w:eastAsia="Calibri"/>
          <w:sz w:val="28"/>
          <w:szCs w:val="28"/>
          <w:lang w:eastAsia="en-US"/>
        </w:rPr>
        <w:t>. </w:t>
      </w:r>
      <w:r w:rsidRPr="00B06B66">
        <w:rPr>
          <w:rFonts w:eastAsia="Calibri"/>
          <w:sz w:val="28"/>
          <w:szCs w:val="28"/>
          <w:lang w:eastAsia="en-US"/>
        </w:rPr>
        <w:t xml:space="preserve">Пункт 3.6 </w:t>
      </w:r>
      <w:r w:rsidRPr="00B06B66">
        <w:rPr>
          <w:sz w:val="28"/>
          <w:szCs w:val="28"/>
        </w:rPr>
        <w:t>изложить в редакции: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B06B66">
        <w:rPr>
          <w:rFonts w:eastAsia="Calibri"/>
          <w:sz w:val="28"/>
          <w:szCs w:val="28"/>
          <w:lang w:eastAsia="en-US"/>
        </w:rPr>
        <w:t>«3.6.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sz w:val="28"/>
          <w:szCs w:val="28"/>
        </w:rPr>
        <w:t>При определении базового норматива затрат, указанных в пункте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>3.7 настоящего Положения, применяются нормы материальных, технических и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 xml:space="preserve">трудовых ресурсов, используемых для оказания </w:t>
      </w:r>
      <w:r>
        <w:rPr>
          <w:sz w:val="28"/>
          <w:szCs w:val="28"/>
        </w:rPr>
        <w:t>муниципаль</w:t>
      </w:r>
      <w:r w:rsidRPr="00B06B66">
        <w:rPr>
          <w:sz w:val="28"/>
          <w:szCs w:val="28"/>
        </w:rPr>
        <w:t xml:space="preserve">ной услуги, установленные нормативными правовыми актами Российской Федерации </w:t>
      </w:r>
      <w:r w:rsidRPr="00B06B66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 xml:space="preserve">числе правовыми актами федеральных органов исполнительной власти, </w:t>
      </w:r>
      <w:r w:rsidRPr="00B06B66">
        <w:rPr>
          <w:rFonts w:eastAsia="Calibri"/>
          <w:spacing w:val="-4"/>
          <w:sz w:val="28"/>
          <w:szCs w:val="28"/>
          <w:lang w:eastAsia="en-US"/>
        </w:rPr>
        <w:t>осуществляющих функции по выработке государственной политики и</w:t>
      </w:r>
      <w:r w:rsidRPr="00C52F35">
        <w:rPr>
          <w:rFonts w:eastAsia="Calibri"/>
          <w:spacing w:val="-4"/>
          <w:sz w:val="28"/>
          <w:szCs w:val="28"/>
          <w:lang w:eastAsia="en-US"/>
        </w:rPr>
        <w:t> </w:t>
      </w:r>
      <w:r w:rsidRPr="00B06B66">
        <w:rPr>
          <w:rFonts w:eastAsia="Calibri"/>
          <w:spacing w:val="-4"/>
          <w:sz w:val="28"/>
          <w:szCs w:val="28"/>
          <w:lang w:eastAsia="en-US"/>
        </w:rPr>
        <w:t>нормативно-</w:t>
      </w:r>
      <w:r w:rsidRPr="00B06B66">
        <w:rPr>
          <w:rFonts w:eastAsia="Calibri"/>
          <w:sz w:val="28"/>
          <w:szCs w:val="28"/>
          <w:lang w:eastAsia="en-US"/>
        </w:rPr>
        <w:t>правовому регулированию в установленной сфере деятельности)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</w:t>
      </w:r>
      <w:r w:rsidR="00B2769A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</w:t>
      </w:r>
      <w:r w:rsidRPr="00B06B66">
        <w:rPr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B06B66">
        <w:rPr>
          <w:spacing w:val="-6"/>
          <w:sz w:val="28"/>
          <w:szCs w:val="28"/>
        </w:rPr>
        <w:t>оказания государственных услуг в установленной сфере.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sz w:val="28"/>
          <w:szCs w:val="28"/>
        </w:rPr>
        <w:t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в соответствии с общими требованиями</w:t>
      </w:r>
      <w:r w:rsidRPr="00B06B66">
        <w:rPr>
          <w:rFonts w:eastAsia="Calibri"/>
          <w:sz w:val="28"/>
          <w:szCs w:val="28"/>
          <w:lang w:eastAsia="en-US"/>
        </w:rPr>
        <w:t>.».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2E1319">
        <w:rPr>
          <w:sz w:val="28"/>
          <w:szCs w:val="28"/>
        </w:rPr>
        <w:t xml:space="preserve">2.2.2. Абзац </w:t>
      </w:r>
      <w:r>
        <w:rPr>
          <w:sz w:val="28"/>
          <w:szCs w:val="28"/>
        </w:rPr>
        <w:t>двадцать перв</w:t>
      </w:r>
      <w:r w:rsidRPr="002E1319">
        <w:rPr>
          <w:sz w:val="28"/>
          <w:szCs w:val="28"/>
        </w:rPr>
        <w:t>ый пункта 3.1</w:t>
      </w:r>
      <w:r>
        <w:rPr>
          <w:sz w:val="28"/>
          <w:szCs w:val="28"/>
        </w:rPr>
        <w:t>6</w:t>
      </w:r>
      <w:r w:rsidRPr="002E1319"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изложить в редакции:</w:t>
      </w:r>
    </w:p>
    <w:p w:rsidR="00315532" w:rsidRPr="002E1319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2E1319">
        <w:rPr>
          <w:sz w:val="28"/>
          <w:szCs w:val="28"/>
        </w:rPr>
        <w:t>«При определении нормативных затрат на выполнение работы применяются</w:t>
      </w:r>
      <w:r w:rsidRPr="00B06B66">
        <w:rPr>
          <w:sz w:val="28"/>
          <w:szCs w:val="28"/>
        </w:rPr>
        <w:t xml:space="preserve"> показатели материальных, технических и трудовых ресурсов, используемых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для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>выполнения работы, по видам затрат исходя из нормативов их потребления, установленных нормативными правовыми актами Российской Федерации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в порядке, предусмотренном пунктом 3.1</w:t>
      </w:r>
      <w:r>
        <w:rPr>
          <w:sz w:val="28"/>
          <w:szCs w:val="28"/>
        </w:rPr>
        <w:t>5</w:t>
      </w:r>
      <w:r w:rsidRPr="00B06B66">
        <w:rPr>
          <w:sz w:val="28"/>
          <w:szCs w:val="28"/>
        </w:rPr>
        <w:t xml:space="preserve"> настоящего Положения.</w:t>
      </w:r>
      <w:r w:rsidRPr="002E1319">
        <w:rPr>
          <w:sz w:val="28"/>
          <w:szCs w:val="28"/>
        </w:rPr>
        <w:t>».</w:t>
      </w:r>
    </w:p>
    <w:p w:rsidR="00315532" w:rsidRDefault="00315532" w:rsidP="00315532">
      <w:pPr>
        <w:ind w:firstLine="7230"/>
        <w:jc w:val="right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Pr="00623424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  <w:t>о формировании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</w:rPr>
        <w:br/>
        <w:t>на оказание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bCs/>
          <w:color w:val="000000"/>
          <w:kern w:val="2"/>
          <w:sz w:val="28"/>
          <w:szCs w:val="28"/>
        </w:rPr>
        <w:br/>
        <w:t>в отношении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учреждений </w:t>
      </w:r>
      <w:r w:rsidR="00B2769A">
        <w:rPr>
          <w:bCs/>
          <w:color w:val="000000"/>
          <w:kern w:val="2"/>
          <w:sz w:val="28"/>
          <w:szCs w:val="28"/>
        </w:rPr>
        <w:t>Войновского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>и финансовом обе</w:t>
      </w:r>
      <w:r>
        <w:rPr>
          <w:bCs/>
          <w:color w:val="000000"/>
          <w:kern w:val="2"/>
          <w:sz w:val="28"/>
          <w:szCs w:val="28"/>
        </w:rPr>
        <w:t>спечении выполнения муниципаль</w:t>
      </w:r>
      <w:r w:rsidRPr="00623424">
        <w:rPr>
          <w:bCs/>
          <w:color w:val="000000"/>
          <w:kern w:val="2"/>
          <w:sz w:val="28"/>
          <w:szCs w:val="28"/>
        </w:rPr>
        <w:t>ного задания</w:t>
      </w: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3686"/>
          <w:tab w:val="left" w:pos="4253"/>
        </w:tabs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4C54A8" w:rsidRDefault="00FD74AB" w:rsidP="00FD74AB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ыми бюджетными учреждениями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собственности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учреждения), </w:t>
      </w:r>
      <w:r w:rsidRPr="004C54A8">
        <w:rPr>
          <w:kern w:val="2"/>
          <w:sz w:val="28"/>
          <w:szCs w:val="28"/>
        </w:rPr>
        <w:t xml:space="preserve">а также муниципальными казенными учреждениями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Pr="004C54A8">
        <w:rPr>
          <w:kern w:val="2"/>
          <w:sz w:val="28"/>
          <w:szCs w:val="28"/>
        </w:rPr>
        <w:t xml:space="preserve"> сельского поселения (далее – муниципальные казенные учреждения), определенными правовыми актами главн</w:t>
      </w:r>
      <w:r w:rsidR="004C54A8" w:rsidRPr="004C54A8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распорядител</w:t>
      </w:r>
      <w:r w:rsidR="004C54A8" w:rsidRPr="004C54A8">
        <w:rPr>
          <w:kern w:val="2"/>
          <w:sz w:val="28"/>
          <w:szCs w:val="28"/>
        </w:rPr>
        <w:t>я</w:t>
      </w:r>
      <w:r w:rsidRPr="004C54A8">
        <w:rPr>
          <w:kern w:val="2"/>
          <w:sz w:val="28"/>
          <w:szCs w:val="28"/>
        </w:rPr>
        <w:t xml:space="preserve"> средств  бюджета </w:t>
      </w:r>
      <w:r w:rsidR="002E5906" w:rsidRPr="004C54A8">
        <w:rPr>
          <w:kern w:val="2"/>
          <w:sz w:val="28"/>
          <w:szCs w:val="28"/>
        </w:rPr>
        <w:t>поселения</w:t>
      </w:r>
      <w:r w:rsidRPr="004C54A8">
        <w:rPr>
          <w:kern w:val="2"/>
          <w:sz w:val="28"/>
          <w:szCs w:val="28"/>
        </w:rPr>
        <w:t>, в ведении котор</w:t>
      </w:r>
      <w:r w:rsidR="00D27BAE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находятся муниципальные казенные учреждения.</w:t>
      </w:r>
    </w:p>
    <w:p w:rsidR="00FD74AB" w:rsidRPr="002E5906" w:rsidRDefault="00FD74AB" w:rsidP="00FD74AB">
      <w:pPr>
        <w:tabs>
          <w:tab w:val="left" w:pos="1134"/>
        </w:tabs>
        <w:ind w:firstLine="709"/>
        <w:jc w:val="both"/>
        <w:rPr>
          <w:color w:val="FF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учреждения</w:t>
      </w:r>
      <w:bookmarkStart w:id="4" w:name="Par85"/>
      <w:bookmarkEnd w:id="4"/>
      <w:r w:rsidRPr="00C45CD8">
        <w:rPr>
          <w:color w:val="000000"/>
          <w:kern w:val="2"/>
          <w:sz w:val="28"/>
          <w:szCs w:val="28"/>
        </w:rPr>
        <w:t xml:space="preserve">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в отчетном финансовом году.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2.2.</w:t>
      </w:r>
      <w:r w:rsidRPr="00255FF0">
        <w:rPr>
          <w:color w:val="000000"/>
          <w:kern w:val="2"/>
          <w:sz w:val="28"/>
          <w:szCs w:val="28"/>
          <w:lang w:val="en-US"/>
        </w:rPr>
        <w:t> </w:t>
      </w:r>
      <w:r w:rsidRPr="00255FF0">
        <w:rPr>
          <w:color w:val="000000"/>
          <w:kern w:val="2"/>
          <w:sz w:val="28"/>
          <w:szCs w:val="28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 </w:t>
      </w:r>
    </w:p>
    <w:p w:rsid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Муниципаль</w:t>
      </w:r>
      <w:r w:rsidRPr="00255FF0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Pr="00255FF0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A41F1A" w:rsidRP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A41F1A">
        <w:rPr>
          <w:color w:val="000000"/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 и нормативными правовыми актами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41F1A">
        <w:rPr>
          <w:color w:val="000000"/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255FF0">
        <w:rPr>
          <w:color w:val="000000"/>
          <w:kern w:val="2"/>
          <w:sz w:val="28"/>
          <w:szCs w:val="28"/>
        </w:rPr>
        <w:t xml:space="preserve">Муниципальное задание устанавливается муниципальным казенным  учреждениям в случае принятия главным распорядителем средств 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255FF0">
        <w:rPr>
          <w:color w:val="000000"/>
          <w:kern w:val="2"/>
          <w:sz w:val="28"/>
          <w:szCs w:val="28"/>
        </w:rPr>
        <w:t xml:space="preserve">, в ведении которого находится муниципальное казенное учреждение, решения о формировании для него муниципального задания. 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A41F1A" w:rsidRPr="005724DB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5724DB">
        <w:rPr>
          <w:color w:val="000000"/>
          <w:kern w:val="2"/>
          <w:sz w:val="28"/>
          <w:szCs w:val="28"/>
        </w:rPr>
        <w:t xml:space="preserve">2.3. </w:t>
      </w:r>
      <w:r w:rsidR="005724DB" w:rsidRPr="005724DB">
        <w:rPr>
          <w:color w:val="000000"/>
          <w:kern w:val="2"/>
          <w:sz w:val="28"/>
          <w:szCs w:val="28"/>
        </w:rPr>
        <w:t>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 и (или) на бумажном носителе.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A41F1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</w:t>
      </w:r>
      <w:r>
        <w:rPr>
          <w:color w:val="000000"/>
          <w:kern w:val="2"/>
          <w:sz w:val="28"/>
          <w:szCs w:val="28"/>
        </w:rPr>
        <w:t xml:space="preserve">процессе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FD74AB" w:rsidRPr="00C45CD8" w:rsidRDefault="00FD74AB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учреждений – органами, осуществляющими функции и полномочия учредителя;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распорядител</w:t>
      </w:r>
      <w:r w:rsidR="00D27BAE">
        <w:rPr>
          <w:color w:val="000000"/>
          <w:kern w:val="2"/>
          <w:sz w:val="28"/>
          <w:szCs w:val="28"/>
        </w:rPr>
        <w:t>ем</w:t>
      </w:r>
      <w:r w:rsidRPr="00C45CD8">
        <w:rPr>
          <w:color w:val="000000"/>
          <w:kern w:val="2"/>
          <w:sz w:val="28"/>
          <w:szCs w:val="28"/>
        </w:rPr>
        <w:t xml:space="preserve">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>, в ведении котор</w:t>
      </w:r>
      <w:r w:rsidR="00D27BAE">
        <w:rPr>
          <w:color w:val="000000"/>
          <w:kern w:val="2"/>
          <w:sz w:val="28"/>
          <w:szCs w:val="28"/>
        </w:rPr>
        <w:t>ого</w:t>
      </w:r>
      <w:r w:rsidRPr="00C45CD8">
        <w:rPr>
          <w:color w:val="000000"/>
          <w:kern w:val="2"/>
          <w:sz w:val="28"/>
          <w:szCs w:val="28"/>
        </w:rPr>
        <w:t xml:space="preserve">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 сроку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F12D3F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формируется новое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(с учетом внесенных изменений) в </w:t>
      </w:r>
      <w:r w:rsidRPr="00F12D3F">
        <w:rPr>
          <w:color w:val="000000"/>
          <w:kern w:val="2"/>
          <w:sz w:val="28"/>
          <w:szCs w:val="28"/>
        </w:rPr>
        <w:t>соответствии с положениями настоящего раздела.</w:t>
      </w:r>
    </w:p>
    <w:p w:rsidR="00F4561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12D3F">
        <w:rPr>
          <w:color w:val="000000"/>
          <w:kern w:val="2"/>
          <w:sz w:val="28"/>
          <w:szCs w:val="28"/>
        </w:rPr>
        <w:t>2.</w:t>
      </w:r>
      <w:r w:rsidR="00F45610" w:rsidRPr="00F12D3F">
        <w:rPr>
          <w:color w:val="000000"/>
          <w:kern w:val="2"/>
          <w:sz w:val="28"/>
          <w:szCs w:val="28"/>
        </w:rPr>
        <w:t>5</w:t>
      </w:r>
      <w:r w:rsidRPr="00F12D3F">
        <w:rPr>
          <w:color w:val="000000"/>
          <w:kern w:val="2"/>
          <w:sz w:val="28"/>
          <w:szCs w:val="28"/>
        </w:rPr>
        <w:t>.</w:t>
      </w:r>
      <w:r w:rsidRPr="00F12D3F">
        <w:rPr>
          <w:color w:val="000000"/>
          <w:kern w:val="2"/>
          <w:sz w:val="28"/>
          <w:szCs w:val="28"/>
          <w:lang w:val="en-US"/>
        </w:rPr>
        <w:t> </w:t>
      </w:r>
      <w:r w:rsidR="00F45610" w:rsidRPr="00F12D3F">
        <w:rPr>
          <w:color w:val="000000"/>
          <w:kern w:val="2"/>
          <w:sz w:val="28"/>
          <w:szCs w:val="28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F45610" w:rsidRPr="00F12D3F">
        <w:rPr>
          <w:color w:val="000000"/>
          <w:kern w:val="2"/>
          <w:sz w:val="28"/>
          <w:szCs w:val="28"/>
        </w:rPr>
        <w:br/>
        <w:t>5 рабочих дней со дня утверждения муниципального задания  муниципальному учреждению или внесения изменений в муниципальное задание.</w:t>
      </w:r>
    </w:p>
    <w:p w:rsidR="00F45610" w:rsidRPr="00E9089C" w:rsidRDefault="00F45610" w:rsidP="00F45610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2.6. 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Муниципальное задание </w:t>
      </w:r>
      <w:r w:rsidRPr="00F45610">
        <w:rPr>
          <w:color w:val="000000"/>
          <w:kern w:val="2"/>
          <w:sz w:val="28"/>
          <w:szCs w:val="28"/>
        </w:rPr>
        <w:t>в части оказания муниципальными учреждениями муниципальных услуг физическим лицам</w:t>
      </w:r>
      <w:r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формируется в соответствии с </w:t>
      </w:r>
      <w:r>
        <w:rPr>
          <w:color w:val="000000"/>
          <w:kern w:val="2"/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муниципальными учреждениями муниципальных услуг юридическим лицам и выполнения ими работ - в соответствии с региональным</w:t>
      </w:r>
      <w:r w:rsidRPr="00E9089C">
        <w:rPr>
          <w:color w:val="000000"/>
          <w:kern w:val="2"/>
          <w:sz w:val="28"/>
          <w:szCs w:val="28"/>
        </w:rPr>
        <w:t xml:space="preserve"> перечнем </w:t>
      </w:r>
      <w:r>
        <w:rPr>
          <w:color w:val="000000"/>
          <w:kern w:val="2"/>
          <w:sz w:val="28"/>
          <w:szCs w:val="28"/>
        </w:rPr>
        <w:t>(классификатором) государственных (</w:t>
      </w:r>
      <w:r w:rsidRPr="00E9089C">
        <w:rPr>
          <w:color w:val="000000"/>
          <w:kern w:val="2"/>
          <w:sz w:val="28"/>
          <w:szCs w:val="28"/>
        </w:rPr>
        <w:t>муниципальных</w:t>
      </w:r>
      <w:r>
        <w:rPr>
          <w:color w:val="000000"/>
          <w:kern w:val="2"/>
          <w:sz w:val="28"/>
          <w:szCs w:val="28"/>
        </w:rPr>
        <w:t>)</w:t>
      </w:r>
      <w:r w:rsidRPr="00E9089C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, не включенных в общероссийские базовые (отраслевые) перечни (классификаторы) государственных и </w:t>
      </w:r>
      <w:r w:rsidRPr="00E9089C">
        <w:rPr>
          <w:color w:val="000000"/>
          <w:kern w:val="2"/>
          <w:sz w:val="28"/>
          <w:szCs w:val="28"/>
        </w:rPr>
        <w:t>муниципальных услуг</w:t>
      </w:r>
      <w:r>
        <w:rPr>
          <w:color w:val="000000"/>
          <w:kern w:val="2"/>
          <w:sz w:val="28"/>
          <w:szCs w:val="28"/>
        </w:rPr>
        <w:t xml:space="preserve">, и работ (далее – региональный перечень), оказание и выполнение которых предусмотрено нормативными правовыми актами Ростовской области 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27BAE">
        <w:rPr>
          <w:color w:val="000000"/>
          <w:kern w:val="2"/>
          <w:sz w:val="28"/>
          <w:szCs w:val="28"/>
        </w:rPr>
        <w:t>2.</w:t>
      </w:r>
      <w:r w:rsidR="00F45610">
        <w:rPr>
          <w:color w:val="000000"/>
          <w:kern w:val="2"/>
          <w:sz w:val="28"/>
          <w:szCs w:val="28"/>
        </w:rPr>
        <w:t>7</w:t>
      </w:r>
      <w:r w:rsidRPr="00D27BAE">
        <w:rPr>
          <w:color w:val="000000"/>
          <w:kern w:val="2"/>
          <w:sz w:val="28"/>
          <w:szCs w:val="28"/>
        </w:rPr>
        <w:t>.</w:t>
      </w:r>
      <w:r w:rsidRPr="00D27BAE">
        <w:rPr>
          <w:color w:val="000000"/>
          <w:kern w:val="2"/>
          <w:sz w:val="28"/>
          <w:szCs w:val="28"/>
          <w:lang w:val="en-US"/>
        </w:rPr>
        <w:t> </w:t>
      </w:r>
      <w:r w:rsidRPr="00D27BAE">
        <w:rPr>
          <w:color w:val="000000"/>
          <w:kern w:val="2"/>
          <w:sz w:val="28"/>
          <w:szCs w:val="28"/>
        </w:rPr>
        <w:t>Муниципальное задание и отчет о выполнении муниципального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</w:t>
      </w:r>
      <w:r w:rsidR="00D27BAE">
        <w:rPr>
          <w:color w:val="000000"/>
          <w:kern w:val="2"/>
          <w:sz w:val="28"/>
          <w:szCs w:val="28"/>
        </w:rPr>
        <w:t>ом</w:t>
      </w:r>
      <w:r w:rsidRPr="00D27BAE">
        <w:rPr>
          <w:color w:val="000000"/>
          <w:kern w:val="2"/>
          <w:sz w:val="28"/>
          <w:szCs w:val="28"/>
        </w:rPr>
        <w:t xml:space="preserve"> сайт</w:t>
      </w:r>
      <w:r w:rsidR="00D27BAE">
        <w:rPr>
          <w:color w:val="000000"/>
          <w:kern w:val="2"/>
          <w:sz w:val="28"/>
          <w:szCs w:val="28"/>
        </w:rPr>
        <w:t>е</w:t>
      </w:r>
      <w:r w:rsidRPr="00D27BAE"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 xml:space="preserve">Администрации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D27BAE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FD74AB" w:rsidRPr="00FC7757" w:rsidRDefault="00FD74AB" w:rsidP="00FD74AB">
      <w:pPr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en-US"/>
        </w:rPr>
        <w:t>R</w:t>
      </w:r>
      <w:r w:rsidRPr="00FC7757">
        <w:rPr>
          <w:color w:val="000000"/>
          <w:kern w:val="2"/>
          <w:sz w:val="28"/>
          <w:szCs w:val="28"/>
        </w:rPr>
        <w:t>=</w:t>
      </w:r>
      <w:r w:rsidRPr="00FC7757">
        <w:t xml:space="preserve"> </w:t>
      </w:r>
      <w:r w:rsidRPr="00FC7757">
        <w:rPr>
          <w:sz w:val="28"/>
          <w:szCs w:val="28"/>
        </w:rPr>
        <w:t>∑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>+ ∑</w:t>
      </w:r>
      <w:r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 *  </w:t>
      </w:r>
      <w:r w:rsidR="00F45610" w:rsidRPr="00F45610">
        <w:rPr>
          <w:sz w:val="28"/>
          <w:szCs w:val="28"/>
          <w:lang w:val="en-US"/>
        </w:rPr>
        <w:t>V</w:t>
      </w:r>
      <w:r w:rsidR="00F45610" w:rsidRPr="00F45610"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ун </w:t>
      </w:r>
      <w:r w:rsidRPr="00FC775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,</w:t>
      </w:r>
    </w:p>
    <w:p w:rsidR="00FD74AB" w:rsidRPr="00C45CD8" w:rsidRDefault="00FD74AB" w:rsidP="00FD74AB">
      <w:pPr>
        <w:tabs>
          <w:tab w:val="left" w:pos="2655"/>
        </w:tabs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="00D22B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="00D22BE0">
        <w:pict>
          <v:shape id="_x0000_i1026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включенной в </w:t>
      </w:r>
      <w:r w:rsidR="00F45610" w:rsidRPr="00F45610">
        <w:rPr>
          <w:color w:val="000000"/>
          <w:kern w:val="2"/>
          <w:sz w:val="28"/>
          <w:szCs w:val="28"/>
        </w:rPr>
        <w:t>общероссийские базовые (отраслевые) перечни или региональный перечень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="00D22BE0">
        <w:pict>
          <v:shape id="_x0000_i1027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="00D22BE0">
        <w:pict>
          <v:shape id="_x0000_i1028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заданием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="00D22BE0">
        <w:pict>
          <v:shape id="_x0000_i102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="00D22BE0">
        <w:pict>
          <v:shape id="_x0000_i1030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Pr="00C45CD8">
        <w:rPr>
          <w:color w:val="000000"/>
          <w:kern w:val="2"/>
          <w:sz w:val="28"/>
          <w:szCs w:val="28"/>
          <w:lang w:val="en-US"/>
        </w:rPr>
        <w:t>w</w:t>
      </w:r>
      <w:r w:rsidR="006C489D">
        <w:rPr>
          <w:color w:val="000000"/>
          <w:kern w:val="2"/>
          <w:sz w:val="28"/>
          <w:szCs w:val="28"/>
        </w:rPr>
        <w:t>-й работы, включенной региональный</w:t>
      </w:r>
      <w:r w:rsidRPr="00C45CD8">
        <w:rPr>
          <w:color w:val="000000"/>
          <w:kern w:val="2"/>
          <w:sz w:val="28"/>
          <w:szCs w:val="28"/>
        </w:rPr>
        <w:t xml:space="preserve"> перечень;</w:t>
      </w:r>
    </w:p>
    <w:p w:rsidR="006C489D" w:rsidRPr="006C489D" w:rsidRDefault="006C489D" w:rsidP="006C489D">
      <w:pPr>
        <w:tabs>
          <w:tab w:val="left" w:pos="2655"/>
        </w:tabs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6C489D">
        <w:rPr>
          <w:b/>
          <w:color w:val="000000"/>
          <w:kern w:val="2"/>
          <w:sz w:val="28"/>
          <w:szCs w:val="28"/>
          <w:lang w:val="en-US"/>
        </w:rPr>
        <w:t>V</w:t>
      </w:r>
      <w:r w:rsidRPr="006C489D">
        <w:rPr>
          <w:b/>
          <w:color w:val="000000"/>
          <w:kern w:val="2"/>
          <w:sz w:val="28"/>
          <w:szCs w:val="28"/>
          <w:vertAlign w:val="subscript"/>
          <w:lang w:val="en-US"/>
        </w:rPr>
        <w:t>w</w:t>
      </w:r>
      <w:r w:rsidRPr="006C489D">
        <w:rPr>
          <w:color w:val="000000"/>
          <w:kern w:val="2"/>
          <w:sz w:val="28"/>
          <w:szCs w:val="28"/>
          <w:vertAlign w:val="subscript"/>
        </w:rPr>
        <w:t xml:space="preserve"> </w:t>
      </w:r>
      <w:r w:rsidRPr="006C489D">
        <w:rPr>
          <w:color w:val="000000"/>
          <w:kern w:val="2"/>
          <w:sz w:val="28"/>
          <w:szCs w:val="28"/>
        </w:rPr>
        <w:t xml:space="preserve">– объем </w:t>
      </w:r>
      <w:r w:rsidRPr="006C489D">
        <w:rPr>
          <w:color w:val="000000"/>
          <w:kern w:val="2"/>
          <w:sz w:val="28"/>
          <w:szCs w:val="28"/>
          <w:lang w:val="en-US"/>
        </w:rPr>
        <w:t>w</w:t>
      </w:r>
      <w:r w:rsidRPr="006C489D">
        <w:rPr>
          <w:color w:val="000000"/>
          <w:kern w:val="2"/>
          <w:sz w:val="28"/>
          <w:szCs w:val="28"/>
        </w:rPr>
        <w:t>-й работы, установленной муниципальным заданием;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="00D22BE0">
        <w:pict>
          <v:shape id="_x0000_i1031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="00D22BE0">
        <w:pict>
          <v:shape id="_x0000_i1032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ным заданием;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="00D22BE0">
        <w:pict>
          <v:shape id="_x0000_i1033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17656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017656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="00D22BE0">
        <w:pict>
          <v:shape id="_x0000_i1034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17656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017656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="00D22BE0">
        <w:pict>
          <v:shape id="_x0000_i103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483B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D6483B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="00D22BE0">
        <w:pict>
          <v:shape id="_x0000_i103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483B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D6483B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имущество).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 учреждением в соответствующих </w:t>
      </w:r>
      <w:r w:rsidRPr="00CE3FE0">
        <w:rPr>
          <w:color w:val="000000"/>
          <w:kern w:val="2"/>
          <w:sz w:val="28"/>
          <w:szCs w:val="28"/>
        </w:rPr>
        <w:t>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FD74AB" w:rsidRPr="00884270" w:rsidRDefault="00FD74AB" w:rsidP="00FD74AB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884270">
        <w:rPr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Pr="00884270">
        <w:rPr>
          <w:kern w:val="2"/>
          <w:sz w:val="28"/>
          <w:szCs w:val="28"/>
        </w:rPr>
        <w:t>муниципаль</w:t>
      </w:r>
      <w:r w:rsidRPr="00884270">
        <w:rPr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Pr="00884270">
        <w:rPr>
          <w:kern w:val="2"/>
          <w:sz w:val="28"/>
          <w:szCs w:val="28"/>
          <w:lang w:eastAsia="en-US"/>
        </w:rPr>
        <w:br/>
        <w:t xml:space="preserve">от 24.11.2014 № 1236 «Об утверждении примерного перечня социальных услуг по видам социальных услуг», и содержащимся в </w:t>
      </w:r>
      <w:r w:rsidR="006C489D" w:rsidRPr="006C489D">
        <w:rPr>
          <w:kern w:val="2"/>
          <w:sz w:val="28"/>
          <w:szCs w:val="28"/>
          <w:lang w:eastAsia="en-US"/>
        </w:rPr>
        <w:t>общероссийских базовых (отраслевых) перечнях</w:t>
      </w:r>
      <w:r w:rsidRPr="00884270">
        <w:rPr>
          <w:kern w:val="2"/>
          <w:sz w:val="28"/>
          <w:szCs w:val="28"/>
          <w:lang w:eastAsia="en-US"/>
        </w:rPr>
        <w:t xml:space="preserve">, сформированном в соответствии с базовым (отраслевым) </w:t>
      </w:r>
      <w:r w:rsidRPr="00884270">
        <w:rPr>
          <w:kern w:val="2"/>
          <w:sz w:val="28"/>
          <w:szCs w:val="28"/>
          <w:lang w:eastAsia="en-US"/>
        </w:rPr>
        <w:lastRenderedPageBreak/>
        <w:t>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</w:t>
      </w:r>
      <w:r>
        <w:rPr>
          <w:color w:val="000000"/>
          <w:kern w:val="2"/>
          <w:sz w:val="28"/>
          <w:szCs w:val="28"/>
        </w:rPr>
        <w:t>аспорядителем средств б</w:t>
      </w:r>
      <w:r w:rsidRPr="00C45CD8">
        <w:rPr>
          <w:color w:val="000000"/>
          <w:kern w:val="2"/>
          <w:sz w:val="28"/>
          <w:szCs w:val="28"/>
        </w:rPr>
        <w:t>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40203F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задания;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</w:t>
      </w:r>
      <w:r w:rsidR="00325D4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– органом, осуществляющим функции и полномочия учредителя.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услуги), установленных </w:t>
      </w:r>
      <w:r w:rsidRPr="00226BEE">
        <w:rPr>
          <w:color w:val="000000"/>
          <w:kern w:val="2"/>
          <w:sz w:val="28"/>
          <w:szCs w:val="28"/>
        </w:rPr>
        <w:t xml:space="preserve">в </w:t>
      </w:r>
      <w:r w:rsidR="00226BEE">
        <w:rPr>
          <w:color w:val="000000"/>
          <w:kern w:val="2"/>
          <w:sz w:val="28"/>
          <w:szCs w:val="28"/>
        </w:rPr>
        <w:t xml:space="preserve">общероссийских </w:t>
      </w:r>
      <w:r w:rsidR="00226BEE" w:rsidRPr="00226BEE">
        <w:rPr>
          <w:color w:val="000000"/>
          <w:kern w:val="2"/>
          <w:sz w:val="28"/>
          <w:szCs w:val="28"/>
        </w:rPr>
        <w:t>базовых  (отраслевых) перечнях или региональном перечне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установленные нормативными правовыми акт</w:t>
      </w:r>
      <w:r>
        <w:rPr>
          <w:color w:val="000000"/>
          <w:kern w:val="2"/>
          <w:sz w:val="28"/>
          <w:szCs w:val="28"/>
        </w:rPr>
        <w:t>ами Российской Федерации,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>
        <w:rPr>
          <w:color w:val="000000"/>
          <w:kern w:val="2"/>
          <w:sz w:val="28"/>
          <w:szCs w:val="28"/>
        </w:rPr>
        <w:t xml:space="preserve"> 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отраженных в </w:t>
      </w:r>
      <w:r w:rsidR="00226BEE" w:rsidRPr="00226BEE">
        <w:rPr>
          <w:color w:val="000000"/>
          <w:kern w:val="2"/>
          <w:sz w:val="28"/>
          <w:szCs w:val="28"/>
        </w:rPr>
        <w:t>общероссийских базовых (отраслевых) перечнях или региональном перечне</w:t>
      </w:r>
      <w:r w:rsidR="00226BEE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(далее – Метод наиболее эффективного учреждения).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включаются: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</w:t>
      </w:r>
      <w:r w:rsidR="00226BEE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383EE7">
        <w:rPr>
          <w:color w:val="000000"/>
          <w:kern w:val="2"/>
          <w:sz w:val="28"/>
          <w:szCs w:val="28"/>
        </w:rPr>
        <w:t>3.7.3.</w:t>
      </w:r>
      <w:r w:rsidRPr="00383EE7">
        <w:rPr>
          <w:color w:val="000000"/>
          <w:kern w:val="2"/>
          <w:sz w:val="28"/>
          <w:szCs w:val="28"/>
          <w:lang w:val="en-US"/>
        </w:rPr>
        <w:t> </w:t>
      </w:r>
      <w:r w:rsidRPr="00383EE7">
        <w:rPr>
          <w:color w:val="000000"/>
          <w:kern w:val="2"/>
          <w:sz w:val="28"/>
          <w:szCs w:val="28"/>
        </w:rPr>
        <w:t>Иные затраты, непосредственно связанные с оказанием муниципальной услуги: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услуги по медосмотру основного персонала в случаях, </w:t>
      </w:r>
      <w:r w:rsidR="0040203F">
        <w:rPr>
          <w:color w:val="000000"/>
          <w:kern w:val="2"/>
          <w:sz w:val="28"/>
          <w:szCs w:val="28"/>
        </w:rPr>
        <w:t>установленных законодательством.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</w:t>
      </w:r>
      <w:r>
        <w:rPr>
          <w:color w:val="000000"/>
          <w:kern w:val="2"/>
          <w:sz w:val="28"/>
          <w:szCs w:val="28"/>
        </w:rPr>
        <w:t>е нужды на оказание муниципаль</w:t>
      </w:r>
      <w:r w:rsidRPr="00C45CD8">
        <w:rPr>
          <w:color w:val="000000"/>
          <w:kern w:val="2"/>
          <w:sz w:val="28"/>
          <w:szCs w:val="28"/>
        </w:rPr>
        <w:t>ной услуги включаются: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ному учреждению;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C959E4" w:rsidRPr="00E9089C" w:rsidRDefault="00C959E4" w:rsidP="00C959E4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</w:t>
      </w:r>
      <w:r w:rsidR="0040203F">
        <w:rPr>
          <w:color w:val="000000"/>
          <w:kern w:val="2"/>
          <w:sz w:val="28"/>
          <w:szCs w:val="28"/>
        </w:rPr>
        <w:t>тва.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>ого задания);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</w:t>
      </w:r>
      <w:r w:rsidR="00565701">
        <w:rPr>
          <w:color w:val="000000"/>
          <w:kern w:val="2"/>
          <w:sz w:val="28"/>
          <w:szCs w:val="28"/>
        </w:rPr>
        <w:t>и уборщиков служебных помещений.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3.9. В затраты, указанные в подпунктах 3.8.1 – 3.8.3 пункта 3.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задания)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учреждения, общей суммой, с выделением: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3.11.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муниципальных бюджетных учреждений, главного распорядителя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учреждения, из нескольких отраслевых корректирующих коэффициентов.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3.12.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 xml:space="preserve">В территориальный корректирующий коэффициент включаются: территориальный корректирующий коэффициент на оплату труда с </w:t>
      </w:r>
      <w:r w:rsidRPr="00884270">
        <w:rPr>
          <w:color w:val="000000"/>
          <w:kern w:val="2"/>
          <w:sz w:val="28"/>
          <w:szCs w:val="28"/>
        </w:rPr>
        <w:lastRenderedPageBreak/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D74AB" w:rsidRPr="00884270" w:rsidRDefault="00FD74AB" w:rsidP="00FD74A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</w:t>
      </w:r>
      <w:r w:rsidRPr="00884270">
        <w:rPr>
          <w:color w:val="000000"/>
          <w:kern w:val="2"/>
          <w:sz w:val="28"/>
          <w:szCs w:val="28"/>
        </w:rPr>
        <w:br/>
        <w:t xml:space="preserve">и рассчитывается в соответствии с общими требованиями. 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3.13.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 услуги, и определяется в соответствии с общими требованиями.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муниципальных бюджетных, главным распорядителем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учреждения.</w:t>
      </w:r>
    </w:p>
    <w:p w:rsidR="00C959E4" w:rsidRPr="00C959E4" w:rsidRDefault="00FD74AB" w:rsidP="00C959E4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</w:t>
      </w:r>
      <w:r w:rsidR="00C959E4">
        <w:rPr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3.14. Значения базовых нормативов затрат на оказание муниципальных услуг и отраслевых корректирующих коэффициентов подлежат размещению в порядке</w:t>
      </w:r>
      <w:r w:rsidR="00C959E4">
        <w:rPr>
          <w:color w:val="000000"/>
          <w:kern w:val="2"/>
          <w:sz w:val="28"/>
          <w:szCs w:val="28"/>
        </w:rPr>
        <w:t>,</w:t>
      </w:r>
      <w:r w:rsidR="00C959E4" w:rsidRPr="00C959E4">
        <w:rPr>
          <w:b/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установленном Министерством финансов Российский Федерации</w:t>
      </w:r>
      <w:r w:rsidR="00C959E4" w:rsidRPr="00F5489F">
        <w:rPr>
          <w:b/>
          <w:color w:val="000000"/>
          <w:kern w:val="2"/>
          <w:sz w:val="28"/>
          <w:szCs w:val="28"/>
        </w:rPr>
        <w:t>,</w:t>
      </w:r>
      <w:r w:rsidRPr="00884270">
        <w:rPr>
          <w:color w:val="000000"/>
          <w:kern w:val="2"/>
          <w:sz w:val="28"/>
          <w:szCs w:val="28"/>
        </w:rPr>
        <w:t xml:space="preserve"> на официальном сайте</w:t>
      </w:r>
      <w:r w:rsidR="00565701" w:rsidRPr="00884270">
        <w:rPr>
          <w:color w:val="000000"/>
          <w:kern w:val="2"/>
          <w:sz w:val="28"/>
          <w:szCs w:val="28"/>
        </w:rPr>
        <w:t xml:space="preserve"> </w:t>
      </w:r>
      <w:r w:rsidRPr="00884270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884270">
        <w:rPr>
          <w:kern w:val="2"/>
          <w:sz w:val="28"/>
          <w:szCs w:val="28"/>
        </w:rPr>
        <w:t>(www.bus.gov.ru)</w:t>
      </w:r>
      <w:r w:rsidRPr="00884270">
        <w:rPr>
          <w:color w:val="000000"/>
          <w:kern w:val="2"/>
          <w:sz w:val="28"/>
          <w:szCs w:val="28"/>
        </w:rPr>
        <w:t xml:space="preserve"> и (или) на официальн</w:t>
      </w:r>
      <w:r w:rsidR="00565701" w:rsidRPr="00884270">
        <w:rPr>
          <w:color w:val="000000"/>
          <w:kern w:val="2"/>
          <w:sz w:val="28"/>
          <w:szCs w:val="28"/>
        </w:rPr>
        <w:t>ом</w:t>
      </w:r>
      <w:r w:rsidRPr="00884270">
        <w:rPr>
          <w:color w:val="000000"/>
          <w:kern w:val="2"/>
          <w:sz w:val="28"/>
          <w:szCs w:val="28"/>
        </w:rPr>
        <w:t xml:space="preserve"> сайт</w:t>
      </w:r>
      <w:r w:rsidR="00565701" w:rsidRPr="00884270">
        <w:rPr>
          <w:color w:val="000000"/>
          <w:kern w:val="2"/>
          <w:sz w:val="28"/>
          <w:szCs w:val="28"/>
        </w:rPr>
        <w:t xml:space="preserve">е Администрации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565701" w:rsidRPr="00884270">
        <w:rPr>
          <w:color w:val="000000"/>
          <w:kern w:val="2"/>
          <w:sz w:val="28"/>
          <w:szCs w:val="28"/>
        </w:rPr>
        <w:t xml:space="preserve"> сельского поселения</w:t>
      </w:r>
      <w:r w:rsidRPr="00884270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по решению главного распорядителя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 w:rsidR="00C959E4"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959E4" w:rsidRPr="007D0C6E" w:rsidRDefault="00C959E4" w:rsidP="00C959E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lastRenderedPageBreak/>
        <w:t>затраты на командировочные расходы основного и вспомогательного персонала муниципальных учреждений клубного типа, связанные с выполнением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задания;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9254DB" w:rsidRPr="00C45CD8" w:rsidRDefault="009254D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rFonts w:eastAsia="Calibri"/>
          <w:sz w:val="28"/>
          <w:szCs w:val="28"/>
          <w:lang w:eastAsia="en-US"/>
        </w:rPr>
        <w:t>затраты на изготовление или приобретение</w:t>
      </w:r>
      <w:r w:rsidRPr="007D0C6E">
        <w:rPr>
          <w:rFonts w:eastAsia="Calibri"/>
          <w:sz w:val="28"/>
          <w:szCs w:val="22"/>
          <w:lang w:eastAsia="en-US"/>
        </w:rPr>
        <w:t xml:space="preserve"> призов, сувенирной продукции, дипломов, благодарственных писем</w:t>
      </w:r>
      <w:r w:rsidRPr="007D0C6E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</w:t>
      </w:r>
      <w:r>
        <w:rPr>
          <w:rFonts w:eastAsia="Calibri"/>
          <w:sz w:val="28"/>
          <w:szCs w:val="28"/>
          <w:lang w:eastAsia="en-US"/>
        </w:rPr>
        <w:t>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</w:t>
      </w:r>
      <w:r>
        <w:rPr>
          <w:color w:val="000000"/>
          <w:kern w:val="2"/>
          <w:sz w:val="28"/>
          <w:szCs w:val="28"/>
        </w:rPr>
        <w:t>концертов и концертных программ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</w:t>
      </w:r>
      <w:r w:rsidR="00A71A5F" w:rsidRPr="00C45CD8">
        <w:rPr>
          <w:color w:val="000000"/>
          <w:kern w:val="2"/>
          <w:sz w:val="28"/>
          <w:szCs w:val="28"/>
        </w:rPr>
        <w:t>объекта налогообложения,</w:t>
      </w:r>
      <w:r w:rsidRPr="00C45CD8">
        <w:rPr>
          <w:color w:val="000000"/>
          <w:kern w:val="2"/>
          <w:sz w:val="28"/>
          <w:szCs w:val="28"/>
        </w:rPr>
        <w:t xml:space="preserve"> по которым признается имущество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учреждения, рассчитываются с учетом следующих затрат: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бюджетного учреждения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с учетом положений, установленных действующим законодательством.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E6802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 xml:space="preserve">  задания </w:t>
      </w:r>
      <w:r>
        <w:rPr>
          <w:color w:val="000000"/>
          <w:kern w:val="2"/>
          <w:sz w:val="28"/>
          <w:szCs w:val="28"/>
        </w:rPr>
        <w:lastRenderedPageBreak/>
        <w:t>осущест</w:t>
      </w:r>
      <w:r w:rsidR="007E6802">
        <w:rPr>
          <w:color w:val="000000"/>
          <w:kern w:val="2"/>
          <w:sz w:val="28"/>
          <w:szCs w:val="28"/>
        </w:rPr>
        <w:t>в</w:t>
      </w:r>
      <w:r w:rsidRPr="00C45CD8">
        <w:rPr>
          <w:color w:val="000000"/>
          <w:kern w:val="2"/>
          <w:sz w:val="28"/>
          <w:szCs w:val="28"/>
        </w:rPr>
        <w:t xml:space="preserve">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е</w:t>
      </w:r>
      <w:r w:rsidRPr="00E111B5">
        <w:rPr>
          <w:color w:val="000000"/>
          <w:kern w:val="2"/>
          <w:sz w:val="28"/>
          <w:szCs w:val="28"/>
        </w:rPr>
        <w:t xml:space="preserve"> </w:t>
      </w:r>
      <w:r w:rsidR="00A71A5F">
        <w:rPr>
          <w:color w:val="000000"/>
          <w:kern w:val="2"/>
          <w:sz w:val="28"/>
          <w:szCs w:val="28"/>
        </w:rPr>
        <w:t>поселения</w:t>
      </w:r>
      <w:r w:rsidR="00A71A5F" w:rsidRPr="00C45CD8">
        <w:rPr>
          <w:color w:val="000000"/>
          <w:kern w:val="2"/>
          <w:sz w:val="28"/>
          <w:szCs w:val="28"/>
        </w:rPr>
        <w:t xml:space="preserve"> на</w:t>
      </w:r>
      <w:r w:rsidRPr="00C45CD8">
        <w:rPr>
          <w:color w:val="000000"/>
          <w:kern w:val="2"/>
          <w:sz w:val="28"/>
          <w:szCs w:val="28"/>
        </w:rPr>
        <w:t xml:space="preserve"> указанные цели.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</w:t>
      </w:r>
      <w:r>
        <w:rPr>
          <w:color w:val="000000"/>
          <w:kern w:val="2"/>
          <w:sz w:val="28"/>
          <w:szCs w:val="28"/>
        </w:rPr>
        <w:t xml:space="preserve"> </w:t>
      </w:r>
      <w:r w:rsidR="00A71A5F" w:rsidRPr="00C45CD8">
        <w:rPr>
          <w:color w:val="000000"/>
          <w:kern w:val="2"/>
          <w:sz w:val="28"/>
          <w:szCs w:val="28"/>
        </w:rPr>
        <w:t xml:space="preserve">задания </w:t>
      </w:r>
      <w:r w:rsidR="00A71A5F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</w:t>
      </w:r>
      <w:r w:rsidR="00A71A5F" w:rsidRPr="00C45CD8">
        <w:rPr>
          <w:color w:val="000000"/>
          <w:kern w:val="2"/>
          <w:sz w:val="28"/>
          <w:szCs w:val="28"/>
        </w:rPr>
        <w:t xml:space="preserve">выполнения </w:t>
      </w:r>
      <w:r w:rsidR="00A71A5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2</w:t>
      </w:r>
      <w:r w:rsidRPr="009254DB">
        <w:rPr>
          <w:color w:val="000000"/>
          <w:kern w:val="2"/>
          <w:sz w:val="28"/>
          <w:szCs w:val="28"/>
        </w:rPr>
        <w:t>.</w:t>
      </w:r>
      <w:r w:rsidRPr="009254DB">
        <w:rPr>
          <w:color w:val="000000"/>
          <w:kern w:val="2"/>
          <w:sz w:val="28"/>
          <w:szCs w:val="28"/>
          <w:lang w:val="en-US"/>
        </w:rPr>
        <w:t> </w:t>
      </w:r>
      <w:r w:rsidRPr="009254DB">
        <w:rPr>
          <w:color w:val="000000"/>
          <w:kern w:val="2"/>
          <w:sz w:val="28"/>
          <w:szCs w:val="28"/>
        </w:rPr>
        <w:t>Уменьшение объема субсидии в течение срока выполнения муниципального задания осуществляется только при соответствующем изменении муниципального  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изменения в нормативные правовые акты Ростовской области 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9254DB">
        <w:rPr>
          <w:color w:val="000000"/>
          <w:kern w:val="2"/>
          <w:sz w:val="28"/>
          <w:szCs w:val="28"/>
        </w:rPr>
        <w:t>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 показателям, характеризующим объем неоказанных муниципальных услуг (невыполненных работ), подлежит перечислению в установленном порядке муниципальными бюджетными учреждениями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9254DB">
        <w:rPr>
          <w:color w:val="000000"/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>
        <w:rPr>
          <w:color w:val="000000"/>
          <w:kern w:val="2"/>
          <w:sz w:val="28"/>
          <w:szCs w:val="28"/>
        </w:rPr>
        <w:t xml:space="preserve"> муниципальным </w:t>
      </w:r>
      <w:r w:rsidRPr="00C45CD8">
        <w:rPr>
          <w:color w:val="000000"/>
          <w:kern w:val="2"/>
          <w:sz w:val="28"/>
          <w:szCs w:val="28"/>
        </w:rPr>
        <w:t xml:space="preserve">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A71A5F">
        <w:rPr>
          <w:color w:val="000000"/>
          <w:kern w:val="2"/>
          <w:sz w:val="28"/>
          <w:szCs w:val="28"/>
        </w:rPr>
        <w:t>муниципальным</w:t>
      </w:r>
      <w:r w:rsidR="00A71A5F" w:rsidRPr="00C45CD8">
        <w:rPr>
          <w:color w:val="000000"/>
          <w:kern w:val="2"/>
          <w:sz w:val="28"/>
          <w:szCs w:val="28"/>
        </w:rPr>
        <w:t xml:space="preserve"> </w:t>
      </w:r>
      <w:r w:rsidR="00A71A5F">
        <w:rPr>
          <w:color w:val="000000"/>
          <w:kern w:val="2"/>
          <w:sz w:val="28"/>
          <w:szCs w:val="28"/>
        </w:rPr>
        <w:t>бюджетным</w:t>
      </w:r>
      <w:r w:rsidRPr="00C45CD8">
        <w:rPr>
          <w:color w:val="000000"/>
          <w:kern w:val="2"/>
          <w:sz w:val="28"/>
          <w:szCs w:val="28"/>
        </w:rPr>
        <w:t xml:space="preserve"> учреждением предварительного отчета о </w:t>
      </w:r>
      <w:r w:rsidR="00A71A5F" w:rsidRPr="00C45CD8">
        <w:rPr>
          <w:color w:val="000000"/>
          <w:kern w:val="2"/>
          <w:sz w:val="28"/>
          <w:szCs w:val="28"/>
        </w:rPr>
        <w:t xml:space="preserve">выполнении </w:t>
      </w:r>
      <w:r w:rsidR="00A71A5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</w:t>
      </w:r>
      <w:r>
        <w:rPr>
          <w:color w:val="000000"/>
          <w:kern w:val="2"/>
          <w:sz w:val="28"/>
          <w:szCs w:val="28"/>
        </w:rPr>
        <w:t>ии предусмотренного пунктом 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</w:t>
      </w:r>
      <w:r w:rsidR="00A71A5F" w:rsidRPr="00C45CD8">
        <w:rPr>
          <w:color w:val="000000"/>
          <w:kern w:val="2"/>
          <w:sz w:val="28"/>
          <w:szCs w:val="28"/>
        </w:rPr>
        <w:t xml:space="preserve">в </w:t>
      </w:r>
      <w:r w:rsidR="00A71A5F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</w:t>
      </w:r>
      <w:r>
        <w:rPr>
          <w:color w:val="000000"/>
          <w:kern w:val="2"/>
          <w:sz w:val="28"/>
          <w:szCs w:val="28"/>
        </w:rPr>
        <w:t>учреждения, 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 представляют соответственно органам, осуществляющим функции и полномочия учре</w:t>
      </w:r>
      <w:r>
        <w:rPr>
          <w:color w:val="000000"/>
          <w:kern w:val="2"/>
          <w:sz w:val="28"/>
          <w:szCs w:val="28"/>
        </w:rPr>
        <w:t>дителей в отношении 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</w:t>
      </w:r>
      <w:r w:rsidR="0024290A">
        <w:rPr>
          <w:color w:val="000000"/>
          <w:kern w:val="2"/>
          <w:sz w:val="28"/>
          <w:szCs w:val="28"/>
        </w:rPr>
        <w:t>ому</w:t>
      </w:r>
      <w:r w:rsidRPr="00C45CD8">
        <w:rPr>
          <w:color w:val="000000"/>
          <w:kern w:val="2"/>
          <w:sz w:val="28"/>
          <w:szCs w:val="28"/>
        </w:rPr>
        <w:t xml:space="preserve"> распорядител</w:t>
      </w:r>
      <w:r w:rsidR="0024290A">
        <w:rPr>
          <w:color w:val="000000"/>
          <w:kern w:val="2"/>
          <w:sz w:val="28"/>
          <w:szCs w:val="28"/>
        </w:rPr>
        <w:t>ю</w:t>
      </w:r>
      <w:r w:rsidR="00F475F3">
        <w:rPr>
          <w:color w:val="000000"/>
          <w:kern w:val="2"/>
          <w:sz w:val="28"/>
          <w:szCs w:val="28"/>
        </w:rPr>
        <w:t xml:space="preserve"> средств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Указанный отчет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FD74AB" w:rsidRDefault="0024290A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3.27</w:t>
      </w:r>
      <w:r w:rsidR="00FD74AB" w:rsidRPr="00C45CD8">
        <w:rPr>
          <w:color w:val="000000"/>
          <w:kern w:val="2"/>
          <w:sz w:val="28"/>
          <w:szCs w:val="28"/>
        </w:rPr>
        <w:t>.</w:t>
      </w:r>
      <w:r w:rsidR="00FD74AB" w:rsidRPr="00C45CD8">
        <w:rPr>
          <w:color w:val="000000"/>
          <w:kern w:val="2"/>
          <w:sz w:val="28"/>
          <w:szCs w:val="28"/>
          <w:lang w:val="en-US"/>
        </w:rPr>
        <w:t> </w:t>
      </w:r>
      <w:r w:rsidR="00FD74AB" w:rsidRPr="00C45CD8">
        <w:rPr>
          <w:color w:val="000000"/>
          <w:kern w:val="2"/>
          <w:sz w:val="28"/>
          <w:szCs w:val="28"/>
        </w:rPr>
        <w:t>Конт</w:t>
      </w:r>
      <w:r w:rsidR="00FD74AB">
        <w:rPr>
          <w:color w:val="000000"/>
          <w:kern w:val="2"/>
          <w:sz w:val="28"/>
          <w:szCs w:val="28"/>
        </w:rPr>
        <w:t>роль за выполнением муниципального задания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ными бюджетными </w:t>
      </w:r>
      <w:r w:rsidR="00FD74AB">
        <w:rPr>
          <w:color w:val="000000"/>
          <w:kern w:val="2"/>
          <w:sz w:val="28"/>
          <w:szCs w:val="28"/>
        </w:rPr>
        <w:t>учреждениями, муниципаль</w:t>
      </w:r>
      <w:r w:rsidR="00FD74AB" w:rsidRPr="00C45CD8">
        <w:rPr>
          <w:color w:val="000000"/>
          <w:kern w:val="2"/>
          <w:sz w:val="28"/>
          <w:szCs w:val="28"/>
        </w:rPr>
        <w:t>ными казенными учреждениями осуществляют соответственно органы, осуществляющие функции и полномочия учр</w:t>
      </w:r>
      <w:r w:rsidR="00FD74AB">
        <w:rPr>
          <w:color w:val="000000"/>
          <w:kern w:val="2"/>
          <w:sz w:val="28"/>
          <w:szCs w:val="28"/>
        </w:rPr>
        <w:t>едителя в отношении муниципаль</w:t>
      </w:r>
      <w:r w:rsidR="00FD74AB" w:rsidRPr="00C45CD8">
        <w:rPr>
          <w:color w:val="000000"/>
          <w:kern w:val="2"/>
          <w:sz w:val="28"/>
          <w:szCs w:val="28"/>
        </w:rPr>
        <w:t>ных бюджетных учреждений, и главны</w:t>
      </w:r>
      <w:r>
        <w:rPr>
          <w:color w:val="000000"/>
          <w:kern w:val="2"/>
          <w:sz w:val="28"/>
          <w:szCs w:val="28"/>
        </w:rPr>
        <w:t>й</w:t>
      </w:r>
      <w:r w:rsidR="00FD74AB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распорядитель</w:t>
      </w:r>
      <w:r w:rsidR="00FD74AB">
        <w:rPr>
          <w:color w:val="000000"/>
          <w:kern w:val="2"/>
          <w:sz w:val="28"/>
          <w:szCs w:val="28"/>
        </w:rPr>
        <w:t xml:space="preserve"> средств</w:t>
      </w:r>
      <w:r w:rsidR="00FD74AB" w:rsidRPr="00C45CD8">
        <w:rPr>
          <w:color w:val="000000"/>
          <w:kern w:val="2"/>
          <w:sz w:val="28"/>
          <w:szCs w:val="28"/>
        </w:rPr>
        <w:t xml:space="preserve"> бюджета</w:t>
      </w:r>
      <w:r w:rsidR="00FD74A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поселения</w:t>
      </w:r>
      <w:r w:rsidR="00FD74AB" w:rsidRPr="00C45CD8">
        <w:rPr>
          <w:color w:val="000000"/>
          <w:kern w:val="2"/>
          <w:sz w:val="28"/>
          <w:szCs w:val="28"/>
        </w:rPr>
        <w:t>, в ведени</w:t>
      </w:r>
      <w:r w:rsidR="00FD74AB">
        <w:rPr>
          <w:color w:val="000000"/>
          <w:kern w:val="2"/>
          <w:sz w:val="28"/>
          <w:szCs w:val="28"/>
        </w:rPr>
        <w:t>и которых находятся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Правила осуществления контроля орган</w:t>
      </w:r>
      <w:r>
        <w:rPr>
          <w:color w:val="000000"/>
          <w:kern w:val="2"/>
          <w:sz w:val="28"/>
          <w:szCs w:val="28"/>
        </w:rPr>
        <w:t>о</w:t>
      </w:r>
      <w:r w:rsidRPr="0040776A">
        <w:rPr>
          <w:color w:val="000000"/>
          <w:kern w:val="2"/>
          <w:sz w:val="28"/>
          <w:szCs w:val="28"/>
        </w:rPr>
        <w:t>м, осуществляющими функции и полномочия учредителей, и главным распорядител</w:t>
      </w:r>
      <w:r>
        <w:rPr>
          <w:color w:val="000000"/>
          <w:kern w:val="2"/>
          <w:sz w:val="28"/>
          <w:szCs w:val="28"/>
        </w:rPr>
        <w:t>е</w:t>
      </w:r>
      <w:r w:rsidRPr="0040776A">
        <w:rPr>
          <w:color w:val="000000"/>
          <w:kern w:val="2"/>
          <w:sz w:val="28"/>
          <w:szCs w:val="28"/>
        </w:rPr>
        <w:t xml:space="preserve">м средств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40776A">
        <w:rPr>
          <w:color w:val="000000"/>
          <w:kern w:val="2"/>
          <w:sz w:val="28"/>
          <w:szCs w:val="28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3.</w:t>
      </w:r>
      <w:r w:rsidR="00764B9C">
        <w:rPr>
          <w:color w:val="000000"/>
          <w:kern w:val="2"/>
          <w:sz w:val="28"/>
          <w:szCs w:val="28"/>
        </w:rPr>
        <w:t>28</w:t>
      </w:r>
      <w:r w:rsidRPr="0040776A">
        <w:rPr>
          <w:color w:val="000000"/>
          <w:kern w:val="2"/>
          <w:sz w:val="28"/>
          <w:szCs w:val="28"/>
        </w:rPr>
        <w:t xml:space="preserve">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устанавливаются постановлением Администрации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 xml:space="preserve"> о мерах по реализации решения Собрания депутатов о бюджете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>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 xml:space="preserve">Муниципальное задание является невыполненным в случае недостижения </w:t>
      </w:r>
      <w:r w:rsidRPr="0040776A">
        <w:rPr>
          <w:color w:val="000000"/>
          <w:kern w:val="2"/>
          <w:sz w:val="28"/>
          <w:szCs w:val="28"/>
        </w:rPr>
        <w:lastRenderedPageBreak/>
        <w:t>(превышения допустимого (возможного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40776A" w:rsidRPr="00C45CD8" w:rsidRDefault="0040776A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rPr>
          <w:sz w:val="28"/>
        </w:rPr>
      </w:pPr>
    </w:p>
    <w:p w:rsidR="00FD74AB" w:rsidRDefault="00FD74AB" w:rsidP="00FD74AB">
      <w:pPr>
        <w:rPr>
          <w:sz w:val="28"/>
        </w:rPr>
      </w:pPr>
    </w:p>
    <w:p w:rsidR="00FD74AB" w:rsidRPr="001E7744" w:rsidRDefault="00FD74AB" w:rsidP="00FD74AB">
      <w:pPr>
        <w:jc w:val="both"/>
        <w:rPr>
          <w:sz w:val="22"/>
          <w:szCs w:val="22"/>
          <w:lang w:eastAsia="en-US"/>
        </w:rPr>
        <w:sectPr w:rsidR="00FD74AB" w:rsidRPr="001E7744" w:rsidSect="00FD74AB">
          <w:headerReference w:type="default" r:id="rId14"/>
          <w:footerReference w:type="default" r:id="rId15"/>
          <w:footerReference w:type="first" r:id="rId16"/>
          <w:type w:val="nextColumn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</w:rPr>
      </w:pPr>
      <w:r w:rsidRPr="00BD15DD">
        <w:rPr>
          <w:color w:val="000000"/>
        </w:rPr>
        <w:lastRenderedPageBreak/>
        <w:t>Приложение № 1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</w:rPr>
      </w:pPr>
      <w:r w:rsidRPr="00BD15DD">
        <w:rPr>
          <w:color w:val="000000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Егорлыкского района и финансовом обеспечении выполнения  муниципального задания</w:t>
      </w:r>
    </w:p>
    <w:p w:rsidR="00240FE1" w:rsidRPr="00E9089C" w:rsidRDefault="00240FE1" w:rsidP="00240FE1">
      <w:pPr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240FE1" w:rsidRPr="00E9089C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УТВЕРЖДАЮ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Руководитель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(уполномоченное лицо)  __________________________________________________________________________________________</w:t>
      </w:r>
    </w:p>
    <w:p w:rsidR="00240FE1" w:rsidRPr="00BD15DD" w:rsidRDefault="00240FE1" w:rsidP="00240FE1">
      <w:pPr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Pr="00BD15DD">
        <w:rPr>
          <w:color w:val="000000"/>
          <w:sz w:val="24"/>
          <w:szCs w:val="24"/>
        </w:rPr>
        <w:br/>
        <w:t>и полномочия учредителя, главного распорядителя средств  бюджета муниципального района )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___________   ___________     ________________</w:t>
      </w:r>
    </w:p>
    <w:p w:rsidR="00240FE1" w:rsidRPr="00BD15DD" w:rsidRDefault="00240FE1" w:rsidP="00240FE1">
      <w:pPr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BD15DD">
        <w:rPr>
          <w:color w:val="000000"/>
          <w:sz w:val="24"/>
          <w:szCs w:val="24"/>
        </w:rPr>
        <w:t xml:space="preserve">(должность)    (подпись) </w:t>
      </w:r>
      <w:r w:rsidRPr="00BD15DD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«_____» ___________________ 20___ г.</w:t>
      </w:r>
    </w:p>
    <w:p w:rsidR="00240FE1" w:rsidRPr="00BD15DD" w:rsidRDefault="00240FE1" w:rsidP="00240FE1">
      <w:pPr>
        <w:tabs>
          <w:tab w:val="left" w:pos="11199"/>
        </w:tabs>
        <w:ind w:left="11907"/>
      </w:pPr>
    </w:p>
    <w:p w:rsidR="00240FE1" w:rsidRPr="00BD15DD" w:rsidRDefault="00D22BE0" w:rsidP="00240FE1">
      <w:pPr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6" type="#_x0000_t202" style="position:absolute;left:0;text-align:left;margin-left:557.45pt;margin-top:26.6pt;width:187.2pt;height:16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985"/>
                    <w:gridCol w:w="1047"/>
                  </w:tblGrid>
                  <w:tr w:rsidR="00240FE1" w:rsidRPr="00BD15DD" w:rsidTr="001314D4">
                    <w:trPr>
                      <w:trHeight w:val="178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40FE1" w:rsidRPr="00BD15DD" w:rsidRDefault="00240FE1" w:rsidP="001314D4"/>
                    </w:tc>
                    <w:tc>
                      <w:tcPr>
                        <w:tcW w:w="1047" w:type="dxa"/>
                        <w:tcBorders>
                          <w:bottom w:val="single" w:sz="12" w:space="0" w:color="auto"/>
                        </w:tcBorders>
                      </w:tcPr>
                      <w:p w:rsidR="00240FE1" w:rsidRPr="00BD15DD" w:rsidRDefault="00240FE1" w:rsidP="001314D4">
                        <w:r w:rsidRPr="00BD15DD">
                          <w:t>Коды</w:t>
                        </w:r>
                      </w:p>
                    </w:tc>
                  </w:tr>
                  <w:tr w:rsidR="00240FE1" w:rsidRPr="00BD15DD" w:rsidTr="001314D4">
                    <w:trPr>
                      <w:trHeight w:val="34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ind w:left="-142"/>
                          <w:jc w:val="right"/>
                        </w:pPr>
                        <w:r w:rsidRPr="00BD15DD">
                          <w:t>Форма по ОКУД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  <w:r w:rsidRPr="00BD15DD">
                          <w:t>0506001</w:t>
                        </w:r>
                      </w:p>
                    </w:tc>
                  </w:tr>
                  <w:tr w:rsidR="00240FE1" w:rsidRPr="00BD15DD" w:rsidTr="001314D4">
                    <w:trPr>
                      <w:trHeight w:val="38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ind w:left="-142"/>
                          <w:jc w:val="right"/>
                        </w:pPr>
                        <w:r w:rsidRPr="00BD15DD">
                          <w:t>Дата начала действия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38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ind w:left="-142"/>
                          <w:jc w:val="right"/>
                        </w:pPr>
                        <w:r w:rsidRPr="00BD15DD">
                          <w:t>Дата окончания действия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56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right"/>
                        </w:pPr>
                        <w:r w:rsidRPr="00BD15DD">
                          <w:t xml:space="preserve">     Код по Сводному               реестру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17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BD15DD">
                        <w:pPr>
                          <w:ind w:left="-142"/>
                          <w:jc w:val="right"/>
                        </w:pPr>
                        <w:r w:rsidRPr="00BD15DD">
                          <w:t>По ОКВЭД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ind w:left="-142"/>
                          <w:jc w:val="right"/>
                        </w:pPr>
                        <w:r w:rsidRPr="00BD15DD">
                          <w:t xml:space="preserve">По ОКВЭД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56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ind w:left="-142"/>
                          <w:jc w:val="right"/>
                        </w:pPr>
                        <w:r w:rsidRPr="00BD15DD">
                          <w:t xml:space="preserve">По ОКВЭД 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201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jc w:val="right"/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</w:tbl>
                <w:p w:rsidR="00240FE1" w:rsidRPr="00BD15DD" w:rsidRDefault="00240FE1" w:rsidP="00240FE1"/>
              </w:txbxContent>
            </v:textbox>
          </v:shape>
        </w:pict>
      </w:r>
      <w:r>
        <w:rPr>
          <w:noProof/>
        </w:rPr>
        <w:pict>
          <v:shape id="Надпись 2" o:spid="_x0000_s1051" type="#_x0000_t202" style="position:absolute;left:0;text-align:left;margin-left:493.5pt;margin-top:15pt;width:51.25pt;height: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40FE1" w:rsidRDefault="00240FE1" w:rsidP="00240FE1"/>
              </w:txbxContent>
            </v:textbox>
          </v:shape>
        </w:pict>
      </w:r>
      <w:r w:rsidR="00240FE1" w:rsidRPr="00BD15DD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240FE1"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40FE1" w:rsidRPr="00BD15DD" w:rsidRDefault="00240FE1" w:rsidP="00240FE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40FE1" w:rsidRPr="00BD15DD" w:rsidRDefault="00240FE1" w:rsidP="00240FE1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240FE1" w:rsidRPr="00BD15DD" w:rsidRDefault="00240FE1" w:rsidP="00240FE1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240FE1" w:rsidRPr="007A7F25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r w:rsidRPr="006120F8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>2</w:t>
      </w:r>
    </w:p>
    <w:p w:rsidR="00240FE1" w:rsidRDefault="00D22BE0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53" type="#_x0000_t202" style="position:absolute;left:0;text-align:left;margin-left:557.95pt;margin-top:15.3pt;width:198.75pt;height:144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p w:rsidR="00240FE1" w:rsidRPr="00BD15DD" w:rsidRDefault="00240FE1" w:rsidP="00240FE1"/>
                <w:p w:rsidR="00240FE1" w:rsidRPr="00BD15DD" w:rsidRDefault="00240FE1" w:rsidP="00240FE1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60"/>
                    <w:gridCol w:w="992"/>
                  </w:tblGrid>
                  <w:tr w:rsidR="00240FE1" w:rsidRPr="00BD15DD" w:rsidTr="001314D4">
                    <w:trPr>
                      <w:trHeight w:val="118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D15D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   Код по </w:t>
                        </w:r>
                        <w:r w:rsidRPr="00BD15DD"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  <w:t>общероссийск</w:t>
                        </w:r>
                        <w:r w:rsidR="00BD15DD" w:rsidRPr="00BD15DD"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Pr="00BD15DD"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  <w:t>му базовому перечню или региональному перечню</w:t>
                        </w:r>
                      </w:p>
                      <w:p w:rsidR="00240FE1" w:rsidRPr="00BD15DD" w:rsidRDefault="00240FE1" w:rsidP="001314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0FE1" w:rsidRPr="00BD15DD" w:rsidRDefault="00240FE1" w:rsidP="00240FE1"/>
              </w:txbxContent>
            </v:textbox>
          </v:shape>
        </w:pict>
      </w:r>
      <w:r w:rsidR="00240FE1" w:rsidRPr="00E9089C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240FE1" w:rsidRPr="00E9089C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40FE1" w:rsidRPr="00E9089C" w:rsidRDefault="00240FE1" w:rsidP="00240FE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9089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9089C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_______________________________________________________________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</w:t>
      </w:r>
      <w:r w:rsidRPr="00E9089C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_______________________________________________________</w:t>
      </w:r>
      <w:r w:rsidRPr="00E9089C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</w:t>
      </w:r>
      <w:r>
        <w:rPr>
          <w:b/>
          <w:color w:val="000000"/>
          <w:sz w:val="24"/>
          <w:szCs w:val="24"/>
        </w:rPr>
        <w:t>______________________________________________________</w:t>
      </w:r>
    </w:p>
    <w:p w:rsidR="00240FE1" w:rsidRPr="00E9089C" w:rsidRDefault="00240FE1" w:rsidP="00240FE1">
      <w:pPr>
        <w:tabs>
          <w:tab w:val="left" w:pos="274"/>
        </w:tabs>
        <w:jc w:val="both"/>
        <w:rPr>
          <w:sz w:val="24"/>
          <w:szCs w:val="24"/>
        </w:rPr>
      </w:pP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40FE1" w:rsidRPr="00BD15DD" w:rsidRDefault="00240FE1" w:rsidP="00240FE1">
      <w:pPr>
        <w:keepNext/>
        <w:outlineLvl w:val="3"/>
        <w:rPr>
          <w:bCs/>
          <w:sz w:val="24"/>
          <w:szCs w:val="24"/>
          <w:vertAlign w:val="superscript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  муниципальной услуги</w:t>
      </w:r>
      <w:r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tbl>
      <w:tblPr>
        <w:tblW w:w="519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41"/>
        <w:gridCol w:w="1186"/>
        <w:gridCol w:w="1260"/>
        <w:gridCol w:w="1197"/>
        <w:gridCol w:w="1211"/>
        <w:gridCol w:w="866"/>
        <w:gridCol w:w="834"/>
        <w:gridCol w:w="850"/>
        <w:gridCol w:w="1280"/>
        <w:gridCol w:w="982"/>
        <w:gridCol w:w="1005"/>
        <w:gridCol w:w="1270"/>
        <w:gridCol w:w="1270"/>
      </w:tblGrid>
      <w:tr w:rsidR="00240FE1" w:rsidRPr="00BD15DD" w:rsidTr="001314D4">
        <w:trPr>
          <w:trHeight w:hRule="exact" w:val="549"/>
        </w:trPr>
        <w:tc>
          <w:tcPr>
            <w:tcW w:w="99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rPr>
                <w:bCs/>
              </w:rPr>
            </w:pPr>
            <w:r w:rsidRPr="00BD15D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содержание муниципальной услуги        (по справочникам)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условия (формы) оказания муниципальной услуги   (по справочникам)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7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</w:tcPr>
          <w:p w:rsidR="00240FE1" w:rsidRPr="00BD15DD" w:rsidRDefault="00240FE1" w:rsidP="00BD15DD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качества муниципальной услуги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rPr>
          <w:trHeight w:hRule="exact" w:val="644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87" w:type="dxa"/>
            <w:gridSpan w:val="3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6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(наименование показа 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 xml:space="preserve">20__год 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(2-й год планового периода)</w:t>
            </w: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240FE1" w:rsidRPr="00BD15DD" w:rsidTr="001314D4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86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Наимено вание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both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Код по ОКЕИ</w:t>
            </w:r>
            <w:r w:rsidRPr="00BD15DD">
              <w:rPr>
                <w:color w:val="000000"/>
                <w:vertAlign w:val="superscript"/>
              </w:rPr>
              <w:t>5</w:t>
            </w:r>
          </w:p>
        </w:tc>
        <w:tc>
          <w:tcPr>
            <w:tcW w:w="128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абсолютных показателях</w:t>
            </w:r>
          </w:p>
        </w:tc>
      </w:tr>
      <w:tr w:rsidR="00240FE1" w:rsidRPr="00BD15DD" w:rsidTr="001314D4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1</w:t>
            </w:r>
          </w:p>
        </w:tc>
        <w:tc>
          <w:tcPr>
            <w:tcW w:w="124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2</w:t>
            </w:r>
          </w:p>
        </w:tc>
        <w:tc>
          <w:tcPr>
            <w:tcW w:w="1186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3</w:t>
            </w:r>
          </w:p>
        </w:tc>
        <w:tc>
          <w:tcPr>
            <w:tcW w:w="126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4</w:t>
            </w:r>
          </w:p>
        </w:tc>
        <w:tc>
          <w:tcPr>
            <w:tcW w:w="1197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5</w:t>
            </w:r>
          </w:p>
        </w:tc>
        <w:tc>
          <w:tcPr>
            <w:tcW w:w="121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6</w:t>
            </w: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7</w:t>
            </w: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8</w:t>
            </w: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9</w:t>
            </w: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10</w:t>
            </w: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11</w:t>
            </w: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12</w:t>
            </w: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</w:pPr>
            <w:r w:rsidRPr="00BD15DD">
              <w:t>13</w:t>
            </w: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</w:pPr>
            <w:r w:rsidRPr="00BD15DD">
              <w:t>14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</w:pPr>
          </w:p>
        </w:tc>
      </w:tr>
      <w:tr w:rsidR="00240FE1" w:rsidRPr="00BD15DD" w:rsidTr="001314D4">
        <w:trPr>
          <w:trHeight w:hRule="exact" w:val="203"/>
        </w:trPr>
        <w:tc>
          <w:tcPr>
            <w:tcW w:w="99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  <w:tr w:rsidR="00240FE1" w:rsidRPr="00BD15DD" w:rsidTr="001314D4">
        <w:trPr>
          <w:trHeight w:hRule="exact" w:val="203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  <w:tr w:rsidR="00240FE1" w:rsidRPr="00BD15DD" w:rsidTr="001314D4">
        <w:trPr>
          <w:trHeight w:hRule="exact" w:val="203"/>
        </w:trPr>
        <w:tc>
          <w:tcPr>
            <w:tcW w:w="99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  <w:tr w:rsidR="00240FE1" w:rsidRPr="00BD15DD" w:rsidTr="001314D4">
        <w:trPr>
          <w:trHeight w:hRule="exact" w:val="230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240FE1" w:rsidRPr="00BD15DD" w:rsidRDefault="00240FE1" w:rsidP="00240FE1">
      <w:pPr>
        <w:keepNext/>
        <w:spacing w:before="240" w:after="60"/>
        <w:outlineLvl w:val="3"/>
        <w:rPr>
          <w:bCs/>
          <w:sz w:val="24"/>
          <w:szCs w:val="24"/>
        </w:rPr>
      </w:pP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pageBreakBefore/>
        <w:ind w:right="3039"/>
        <w:rPr>
          <w:color w:val="000000"/>
          <w:sz w:val="24"/>
          <w:szCs w:val="24"/>
          <w:shd w:val="clear" w:color="auto" w:fill="FFFFFF"/>
        </w:rPr>
      </w:pPr>
      <w:r w:rsidRPr="00BD15DD">
        <w:rPr>
          <w:sz w:val="24"/>
          <w:szCs w:val="24"/>
        </w:rPr>
        <w:lastRenderedPageBreak/>
        <w:t xml:space="preserve">3.2  </w:t>
      </w:r>
      <w:r w:rsidRPr="00BD15D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677"/>
        <w:gridCol w:w="709"/>
        <w:gridCol w:w="709"/>
        <w:gridCol w:w="992"/>
        <w:gridCol w:w="992"/>
        <w:gridCol w:w="992"/>
        <w:gridCol w:w="709"/>
        <w:gridCol w:w="851"/>
        <w:gridCol w:w="708"/>
        <w:gridCol w:w="709"/>
        <w:gridCol w:w="851"/>
        <w:gridCol w:w="992"/>
        <w:gridCol w:w="850"/>
        <w:gridCol w:w="851"/>
        <w:gridCol w:w="851"/>
        <w:gridCol w:w="851"/>
      </w:tblGrid>
      <w:tr w:rsidR="00240FE1" w:rsidRPr="00BD15DD" w:rsidTr="001314D4">
        <w:tc>
          <w:tcPr>
            <w:tcW w:w="1173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Уникальный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номер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реестровой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записи</w:t>
            </w:r>
          </w:p>
        </w:tc>
        <w:tc>
          <w:tcPr>
            <w:tcW w:w="2095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Показатель, характеризующий содержание муниципальной услуги </w:t>
            </w:r>
            <w:r w:rsidRPr="00BD15DD">
              <w:rPr>
                <w:color w:val="000000"/>
              </w:rPr>
              <w:t>(по справочникам)</w:t>
            </w:r>
            <w:r w:rsidRPr="00BD15DD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Показатель, характеризующий условия (формы) оказания муниципальной услуги   </w:t>
            </w:r>
            <w:r w:rsidRPr="00BD15DD">
              <w:rPr>
                <w:color w:val="000000"/>
              </w:rPr>
              <w:t>(по справочникам)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240FE1" w:rsidRPr="00BD15DD" w:rsidRDefault="00240FE1" w:rsidP="001314D4">
            <w:pPr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 </w:t>
            </w:r>
          </w:p>
          <w:p w:rsidR="00240FE1" w:rsidRPr="00BD15DD" w:rsidRDefault="00240FE1" w:rsidP="001314D4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Размер платы (цена, тариф)</w:t>
            </w:r>
            <w:r w:rsidRPr="00BD15DD">
              <w:rPr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strike/>
                <w:color w:val="000000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(наимено-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вание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показате 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20__год (очеред-ной финансо-вый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20__год (1-й год плано-вого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20__год (2-й год плано-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20__год (очередной финансо-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 год (1-й год плано-вого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20__ год (2-й год плано-вого периода)</w:t>
            </w:r>
          </w:p>
        </w:tc>
        <w:tc>
          <w:tcPr>
            <w:tcW w:w="1702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(наимено-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вание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 теля)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(наиме 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вание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 теля)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(наиме 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вание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 теля)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  <w:r w:rsidRPr="00BD15DD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(наимено-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вание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показате 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  <w:r w:rsidRPr="00BD15DD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(наимено-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вание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показате 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Наиме нова ние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Код по ОКЕИ</w:t>
            </w:r>
            <w:r w:rsidRPr="00BD15DD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абсолютных показателях</w:t>
            </w:r>
          </w:p>
        </w:tc>
      </w:tr>
      <w:tr w:rsidR="00240FE1" w:rsidRPr="00BD15DD" w:rsidTr="001314D4">
        <w:tc>
          <w:tcPr>
            <w:tcW w:w="1173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17</w:t>
            </w:r>
          </w:p>
        </w:tc>
      </w:tr>
      <w:tr w:rsidR="00240FE1" w:rsidRPr="00BD15DD" w:rsidTr="001314D4">
        <w:tc>
          <w:tcPr>
            <w:tcW w:w="1173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c>
          <w:tcPr>
            <w:tcW w:w="1173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240FE1" w:rsidRPr="00BD15DD" w:rsidTr="001314D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40FE1" w:rsidRPr="00BD15DD" w:rsidTr="001314D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Наименование</w:t>
            </w:r>
          </w:p>
        </w:tc>
      </w:tr>
      <w:tr w:rsidR="00240FE1" w:rsidRPr="00BD15DD" w:rsidTr="001314D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</w:tr>
      <w:tr w:rsidR="00240FE1" w:rsidRPr="00BD15DD" w:rsidTr="001314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240FE1" w:rsidRPr="00BD15DD" w:rsidTr="001314D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40FE1" w:rsidRPr="00BD15DD" w:rsidTr="001314D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</w:tr>
      <w:tr w:rsidR="00240FE1" w:rsidRPr="00BD15DD" w:rsidTr="001314D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  <w:jc w:val="center"/>
            </w:pPr>
          </w:p>
        </w:tc>
      </w:tr>
      <w:tr w:rsidR="00240FE1" w:rsidRPr="00BD15DD" w:rsidTr="001314D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</w:pPr>
          </w:p>
        </w:tc>
      </w:tr>
    </w:tbl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sz w:val="24"/>
          <w:szCs w:val="24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40FE1" w:rsidRPr="00BD15DD" w:rsidRDefault="00D22BE0" w:rsidP="00240FE1">
      <w:pPr>
        <w:keepNext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3" o:spid="_x0000_s1052" type="#_x0000_t202" style="position:absolute;margin-left:563.6pt;margin-top:-.25pt;width:179.7pt;height:97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35"/>
                    <w:gridCol w:w="1275"/>
                  </w:tblGrid>
                  <w:tr w:rsidR="00240FE1" w:rsidRPr="00BD15DD" w:rsidTr="001314D4">
                    <w:trPr>
                      <w:trHeight w:val="1530"/>
                    </w:trPr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D15D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Код по </w:t>
                        </w:r>
                      </w:p>
                      <w:p w:rsidR="00240FE1" w:rsidRPr="00BD15DD" w:rsidRDefault="00240FE1" w:rsidP="001314D4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D15DD"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40FE1" w:rsidRPr="00BD15DD" w:rsidRDefault="00240FE1" w:rsidP="00240FE1"/>
                <w:p w:rsidR="00240FE1" w:rsidRPr="00BD15DD" w:rsidRDefault="00240FE1" w:rsidP="00240FE1"/>
              </w:txbxContent>
            </v:textbox>
          </v:shape>
        </w:pict>
      </w:r>
      <w:r w:rsidR="00240FE1" w:rsidRPr="00BD15DD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BD15D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BD15DD"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40FE1" w:rsidRPr="00BD15DD" w:rsidRDefault="00240FE1" w:rsidP="00240FE1">
      <w:pPr>
        <w:rPr>
          <w:color w:val="000000"/>
          <w:shd w:val="clear" w:color="auto" w:fill="FFFFFF"/>
          <w:vertAlign w:val="superscript"/>
        </w:rPr>
      </w:pPr>
    </w:p>
    <w:p w:rsidR="00240FE1" w:rsidRPr="00BD15DD" w:rsidRDefault="00240FE1" w:rsidP="00240FE1">
      <w:pPr>
        <w:rPr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436"/>
        <w:gridCol w:w="1129"/>
        <w:gridCol w:w="1117"/>
        <w:gridCol w:w="1204"/>
        <w:gridCol w:w="1210"/>
        <w:gridCol w:w="696"/>
        <w:gridCol w:w="708"/>
        <w:gridCol w:w="848"/>
        <w:gridCol w:w="1011"/>
        <w:gridCol w:w="828"/>
        <w:gridCol w:w="990"/>
        <w:gridCol w:w="990"/>
        <w:gridCol w:w="1414"/>
      </w:tblGrid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2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4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52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Показатель качества работы</w:t>
            </w:r>
          </w:p>
        </w:tc>
        <w:tc>
          <w:tcPr>
            <w:tcW w:w="2829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04" w:type="dxa"/>
            <w:gridSpan w:val="2"/>
            <w:vMerge w:val="restart"/>
            <w:shd w:val="clear" w:color="auto" w:fill="FFFFFF"/>
          </w:tcPr>
          <w:p w:rsidR="00240FE1" w:rsidRPr="00BD15DD" w:rsidRDefault="00240FE1" w:rsidP="00C02CAA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качества работы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682" w:type="dxa"/>
            <w:gridSpan w:val="3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414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56" w:type="dxa"/>
            <w:gridSpan w:val="2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 год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 год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404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143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69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Наиме нова ние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Код по ОКЕИ</w:t>
            </w:r>
            <w:r w:rsidRPr="00BD15DD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 xml:space="preserve">в абсолютных показателях </w:t>
            </w:r>
          </w:p>
        </w:tc>
      </w:tr>
      <w:tr w:rsidR="00240FE1" w:rsidRPr="00BD15DD" w:rsidTr="001314D4">
        <w:tc>
          <w:tcPr>
            <w:tcW w:w="127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6</w:t>
            </w: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8</w:t>
            </w: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13</w:t>
            </w: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14</w:t>
            </w:r>
          </w:p>
        </w:tc>
      </w:tr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</w:tbl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6F16C0" w:rsidRDefault="00240FE1" w:rsidP="00240FE1">
      <w:pPr>
        <w:rPr>
          <w:strike/>
          <w:color w:val="000000"/>
          <w:sz w:val="24"/>
          <w:szCs w:val="24"/>
        </w:rPr>
      </w:pPr>
    </w:p>
    <w:p w:rsidR="00240FE1" w:rsidRPr="00A57411" w:rsidRDefault="00240FE1" w:rsidP="00240FE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48"/>
        <w:gridCol w:w="849"/>
        <w:gridCol w:w="848"/>
        <w:gridCol w:w="990"/>
        <w:gridCol w:w="708"/>
        <w:gridCol w:w="708"/>
        <w:gridCol w:w="708"/>
        <w:gridCol w:w="848"/>
        <w:gridCol w:w="708"/>
        <w:gridCol w:w="848"/>
        <w:gridCol w:w="708"/>
        <w:gridCol w:w="872"/>
        <w:gridCol w:w="991"/>
        <w:gridCol w:w="850"/>
        <w:gridCol w:w="993"/>
        <w:gridCol w:w="1135"/>
      </w:tblGrid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405" w:type="dxa"/>
            <w:gridSpan w:val="3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1838" w:type="dxa"/>
            <w:gridSpan w:val="2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2972" w:type="dxa"/>
            <w:gridSpan w:val="4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264" w:type="dxa"/>
            <w:gridSpan w:val="3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color w:val="000000"/>
              </w:rPr>
              <w:t>Размер платы (цена, тариф)</w:t>
            </w:r>
            <w:r w:rsidRPr="00A57411">
              <w:rPr>
                <w:color w:val="000000"/>
                <w:vertAlign w:val="superscript"/>
              </w:rPr>
              <w:t>7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A57411">
              <w:rPr>
                <w:color w:val="000000"/>
                <w:vertAlign w:val="superscript"/>
              </w:rPr>
              <w:t>6</w:t>
            </w: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gridSpan w:val="3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 но 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 теля)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Единица измерения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20__ год (очередной финансо-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20__ год (очередной финансо-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A57411" w:rsidTr="001314D4">
        <w:trPr>
          <w:trHeight w:val="902"/>
        </w:trPr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нова-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bCs/>
                <w:color w:val="000000"/>
              </w:rPr>
              <w:t>Наиме но вание</w:t>
            </w:r>
            <w:r w:rsidRPr="00A57411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bCs/>
                <w:color w:val="000000"/>
              </w:rPr>
              <w:t>Код по ОКЕИ</w:t>
            </w:r>
            <w:r w:rsidRPr="00A57411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ind w:right="397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ind w:right="3970"/>
              <w:jc w:val="center"/>
              <w:outlineLvl w:val="3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r w:rsidRPr="00A57411">
              <w:t>В процентах</w:t>
            </w: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bCs/>
              </w:rPr>
              <w:t xml:space="preserve">в абсо лютных показателях </w:t>
            </w:r>
          </w:p>
        </w:tc>
      </w:tr>
      <w:tr w:rsidR="00240FE1" w:rsidRPr="00A57411" w:rsidTr="001314D4">
        <w:tc>
          <w:tcPr>
            <w:tcW w:w="85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9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11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13</w:t>
            </w: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17</w:t>
            </w: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18</w:t>
            </w:r>
          </w:p>
        </w:tc>
      </w:tr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240FE1" w:rsidRPr="00A57411" w:rsidRDefault="00240FE1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  <w:r w:rsidRPr="00A57411"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>1.Основания (условия и порядок) для досрочного прекращения</w:t>
      </w:r>
      <w:r w:rsidR="00A57411" w:rsidRPr="00A57411">
        <w:rPr>
          <w:bCs/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bCs/>
          <w:color w:val="000000"/>
          <w:sz w:val="24"/>
          <w:szCs w:val="24"/>
          <w:shd w:val="clear" w:color="auto" w:fill="FFFFFF"/>
        </w:rPr>
        <w:t>выполнения муниципального задания ______________________</w:t>
      </w:r>
    </w:p>
    <w:p w:rsidR="00240FE1" w:rsidRPr="00A57411" w:rsidRDefault="00240FE1" w:rsidP="00240FE1">
      <w:pPr>
        <w:rPr>
          <w:color w:val="000000"/>
          <w:sz w:val="24"/>
          <w:szCs w:val="24"/>
        </w:rPr>
      </w:pPr>
      <w:r w:rsidRPr="00A57411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240FE1" w:rsidRPr="00A57411" w:rsidRDefault="00240FE1" w:rsidP="00240FE1">
      <w:pPr>
        <w:rPr>
          <w:color w:val="000000"/>
          <w:sz w:val="24"/>
          <w:szCs w:val="24"/>
        </w:rPr>
      </w:pPr>
      <w:r w:rsidRPr="00A57411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240FE1" w:rsidRPr="00A57411" w:rsidRDefault="00240FE1" w:rsidP="00240FE1">
      <w:pPr>
        <w:rPr>
          <w:strike/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</w:rPr>
        <w:t>2. Иная информация, необходимая для выполнения</w:t>
      </w:r>
      <w:r w:rsidRPr="00A57411">
        <w:rPr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bCs/>
          <w:color w:val="000000"/>
          <w:sz w:val="24"/>
          <w:szCs w:val="24"/>
          <w:shd w:val="clear" w:color="auto" w:fill="FFFFFF"/>
        </w:rPr>
        <w:t>(контроля за выполнением ) муниципального задания __________________________________________________________________________________________________________________________</w:t>
      </w:r>
    </w:p>
    <w:p w:rsidR="00240FE1" w:rsidRPr="00A57411" w:rsidRDefault="00240FE1" w:rsidP="00240FE1">
      <w:pPr>
        <w:rPr>
          <w:color w:val="000000"/>
          <w:sz w:val="24"/>
          <w:szCs w:val="24"/>
        </w:rPr>
      </w:pPr>
      <w:r w:rsidRPr="00A57411">
        <w:rPr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</w:t>
      </w:r>
      <w:r w:rsidRPr="00A57411">
        <w:rPr>
          <w:bCs/>
          <w:strike/>
          <w:color w:val="000000"/>
          <w:sz w:val="24"/>
          <w:szCs w:val="24"/>
          <w:shd w:val="clear" w:color="auto" w:fill="FFFFFF"/>
        </w:rPr>
        <w:t>исполнением</w:t>
      </w: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240FE1" w:rsidRPr="00A57411" w:rsidTr="001314D4">
        <w:trPr>
          <w:trHeight w:hRule="exact" w:val="758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A57411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 xml:space="preserve">Органы местного самоуправления Егорлыкского района, </w:t>
            </w:r>
            <w:r w:rsidRPr="00A57411">
              <w:rPr>
                <w:bCs/>
                <w:color w:val="000000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240FE1" w:rsidRPr="00A57411" w:rsidTr="001314D4">
        <w:trPr>
          <w:trHeight w:hRule="exact" w:val="257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3</w:t>
            </w: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FE1" w:rsidRPr="00E9089C" w:rsidRDefault="00240FE1" w:rsidP="00240FE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>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</w:t>
      </w:r>
      <w:r w:rsidR="00A3520F" w:rsidRPr="00E9089C">
        <w:rPr>
          <w:bCs/>
          <w:color w:val="000000"/>
          <w:sz w:val="24"/>
          <w:szCs w:val="24"/>
          <w:shd w:val="clear" w:color="auto" w:fill="FFFFFF"/>
        </w:rPr>
        <w:t>выполнении муниципального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4.2.1. Сроки представления предварительного отчета о </w:t>
      </w:r>
      <w:r w:rsidR="00A3520F" w:rsidRPr="00A57411">
        <w:rPr>
          <w:bCs/>
          <w:color w:val="000000"/>
          <w:sz w:val="24"/>
          <w:szCs w:val="24"/>
          <w:shd w:val="clear" w:color="auto" w:fill="FFFFFF"/>
        </w:rPr>
        <w:t>выполнении муниципального</w:t>
      </w: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 задания___________________________________</w:t>
      </w:r>
    </w:p>
    <w:p w:rsidR="00240FE1" w:rsidRPr="00AD1F26" w:rsidRDefault="00240FE1" w:rsidP="00240FE1">
      <w:pPr>
        <w:rPr>
          <w:b/>
          <w:color w:val="000000"/>
          <w:sz w:val="24"/>
          <w:szCs w:val="24"/>
        </w:rPr>
      </w:pPr>
      <w:r w:rsidRPr="00AD1F26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AD1F26" w:rsidRDefault="00240FE1" w:rsidP="00240FE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</w:t>
      </w:r>
      <w:r w:rsidR="00A3520F" w:rsidRPr="00E9089C">
        <w:rPr>
          <w:bCs/>
          <w:color w:val="000000"/>
          <w:sz w:val="24"/>
          <w:szCs w:val="24"/>
          <w:shd w:val="clear" w:color="auto" w:fill="FFFFFF"/>
        </w:rPr>
        <w:t>выполнении муниципального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</w:t>
      </w:r>
      <w:r w:rsidR="00A3520F" w:rsidRPr="00E9089C">
        <w:rPr>
          <w:bCs/>
          <w:color w:val="000000"/>
          <w:sz w:val="24"/>
          <w:szCs w:val="24"/>
          <w:shd w:val="clear" w:color="auto" w:fill="FFFFFF"/>
        </w:rPr>
        <w:t>выполнением муниципального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AD1F2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jc w:val="both"/>
        <w:rPr>
          <w:sz w:val="24"/>
          <w:szCs w:val="24"/>
        </w:rPr>
      </w:pPr>
    </w:p>
    <w:p w:rsidR="00240FE1" w:rsidRPr="00A57411" w:rsidRDefault="00A57411" w:rsidP="00A57411">
      <w:pPr>
        <w:ind w:firstLine="567"/>
        <w:jc w:val="both"/>
        <w:rPr>
          <w:strike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240FE1" w:rsidRPr="00A57411" w:rsidRDefault="00240FE1" w:rsidP="00A57411">
      <w:pPr>
        <w:ind w:firstLine="567"/>
        <w:jc w:val="both"/>
        <w:rPr>
          <w:strike/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 2</w:t>
      </w:r>
      <w:r w:rsidRPr="00A57411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муниципальной(ых) услуги (услуг)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и содержит требования к оказанию муниципальной(ых) услуги (услуг) раздельно по каждой из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муниципальных услуг с указанием порядкового номера раздела.</w:t>
      </w:r>
    </w:p>
    <w:p w:rsidR="00240FE1" w:rsidRPr="00A57411" w:rsidRDefault="00A57411" w:rsidP="00A57411">
      <w:pPr>
        <w:ind w:firstLine="567"/>
        <w:jc w:val="both"/>
        <w:rPr>
          <w:strike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3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и единицы их измерения.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Заполняется в соответствии с общероссийскими базовыми (отраслевыми) перечнями или региональным перечнем.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Заполняется в соответствии с кодом, указанным в общероссийских базовых (отраслевых) перечнях или региональном перечне (при наличии). 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7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области, а также нормативными правовыми актами Егорлыкского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8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муниципальной(ых) работы (работ) и содержит требования к выполнению работы (работ) раздельно по каждой из работ с указанием порядкового номера раздела.</w:t>
      </w:r>
      <w:r>
        <w:rPr>
          <w:strike/>
          <w:color w:val="000000"/>
          <w:sz w:val="24"/>
          <w:szCs w:val="24"/>
          <w:shd w:val="clear" w:color="auto" w:fill="FFFFFF"/>
        </w:rPr>
        <w:t xml:space="preserve"> </w:t>
      </w:r>
    </w:p>
    <w:p w:rsidR="00A5741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9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в целом по муниципальному заданию.</w:t>
      </w:r>
    </w:p>
    <w:p w:rsidR="00240FE1" w:rsidRPr="00A57411" w:rsidRDefault="00240FE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10 </w:t>
      </w:r>
      <w:r w:rsidRPr="00A57411">
        <w:rPr>
          <w:color w:val="000000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 ( 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автономных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учреждений, главным распорядителем средств бюджета муниципального района, в ведении которого находятся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года.</w:t>
      </w:r>
    </w:p>
    <w:p w:rsidR="00240FE1" w:rsidRPr="00A57411" w:rsidRDefault="00240FE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40FE1" w:rsidRPr="006844F7" w:rsidRDefault="00A57411" w:rsidP="00240FE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240FE1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40FE1" w:rsidRPr="006844F7">
        <w:rPr>
          <w:color w:val="000000"/>
          <w:sz w:val="24"/>
          <w:szCs w:val="24"/>
          <w:shd w:val="clear" w:color="auto" w:fill="FFFFFF"/>
        </w:rPr>
        <w:t>1.3. Приложение № 2 изложить в редакции:</w:t>
      </w:r>
    </w:p>
    <w:p w:rsidR="00240FE1" w:rsidRPr="00E9089C" w:rsidRDefault="00240FE1" w:rsidP="00240FE1">
      <w:pPr>
        <w:ind w:left="10348" w:right="-1"/>
        <w:jc w:val="both"/>
        <w:rPr>
          <w:color w:val="000000"/>
          <w:sz w:val="24"/>
          <w:szCs w:val="24"/>
        </w:rPr>
      </w:pPr>
    </w:p>
    <w:p w:rsidR="00240FE1" w:rsidRDefault="00240FE1" w:rsidP="00240FE1">
      <w:pPr>
        <w:ind w:right="-1"/>
        <w:rPr>
          <w:color w:val="000000"/>
          <w:sz w:val="24"/>
          <w:szCs w:val="24"/>
        </w:rPr>
      </w:pPr>
    </w:p>
    <w:p w:rsidR="00240FE1" w:rsidRPr="00A57411" w:rsidRDefault="00A57411" w:rsidP="00240FE1">
      <w:pPr>
        <w:ind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240FE1" w:rsidRPr="00A57411">
        <w:rPr>
          <w:color w:val="000000"/>
        </w:rPr>
        <w:t>Приложение № 2</w:t>
      </w:r>
    </w:p>
    <w:p w:rsidR="00240FE1" w:rsidRPr="00A57411" w:rsidRDefault="00240FE1" w:rsidP="00240FE1">
      <w:pPr>
        <w:ind w:left="9923" w:right="-1"/>
        <w:jc w:val="center"/>
        <w:rPr>
          <w:color w:val="000000"/>
        </w:rPr>
      </w:pPr>
      <w:r w:rsidRPr="00A57411">
        <w:rPr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A57411">
        <w:rPr>
          <w:color w:val="000000"/>
        </w:rPr>
        <w:br/>
        <w:t>в отношении муниципальных учреждений Егорлыкского района и финансовом обеспечении выполнения муниципального задания</w:t>
      </w:r>
    </w:p>
    <w:p w:rsidR="00240FE1" w:rsidRPr="00E9089C" w:rsidRDefault="00240FE1" w:rsidP="00240FE1">
      <w:pPr>
        <w:ind w:left="12333" w:right="1099"/>
        <w:jc w:val="both"/>
        <w:rPr>
          <w:color w:val="000000"/>
          <w:sz w:val="24"/>
          <w:szCs w:val="24"/>
        </w:rPr>
      </w:pPr>
    </w:p>
    <w:p w:rsidR="00240FE1" w:rsidRPr="00A57411" w:rsidRDefault="00D22BE0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9" o:spid="_x0000_s1058" type="#_x0000_t202" style="position:absolute;left:0;text-align:left;margin-left:481pt;margin-top:12.65pt;width:51.25pt;height:13.4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240FE1" w:rsidRDefault="00240FE1" w:rsidP="00240FE1"/>
              </w:txbxContent>
            </v:textbox>
          </v:shape>
        </w:pict>
      </w:r>
      <w:r w:rsidR="00240FE1" w:rsidRPr="00A57411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40FE1" w:rsidRPr="00A57411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A57411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40FE1" w:rsidRPr="00E9089C" w:rsidRDefault="00D22BE0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59" type="#_x0000_t202" style="position:absolute;left:0;text-align:left;margin-left:564.65pt;margin-top:8.95pt;width:196.65pt;height:207.6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368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85"/>
                    <w:gridCol w:w="1701"/>
                  </w:tblGrid>
                  <w:tr w:rsidR="00240FE1" w:rsidRPr="00BD15DD" w:rsidTr="001314D4">
                    <w:trPr>
                      <w:trHeight w:val="128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40FE1" w:rsidRPr="00BD15DD" w:rsidRDefault="00240FE1" w:rsidP="001314D4"/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240FE1" w:rsidRPr="00BD15DD" w:rsidRDefault="00240FE1" w:rsidP="001314D4">
                        <w:r w:rsidRPr="00BD15DD">
                          <w:t>Коды</w:t>
                        </w:r>
                      </w:p>
                    </w:tc>
                  </w:tr>
                  <w:tr w:rsidR="00240FE1" w:rsidRPr="00BD15DD" w:rsidTr="001314D4">
                    <w:trPr>
                      <w:trHeight w:val="113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ind w:left="-142"/>
                          <w:jc w:val="right"/>
                        </w:pPr>
                        <w:r w:rsidRPr="00BD15DD"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  <w:r w:rsidRPr="00BD15DD">
                          <w:t>0506501</w:t>
                        </w:r>
                      </w:p>
                    </w:tc>
                  </w:tr>
                  <w:tr w:rsidR="00240FE1" w:rsidRPr="00BD15DD" w:rsidTr="001314D4">
                    <w:trPr>
                      <w:trHeight w:val="170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right"/>
                        </w:pPr>
                        <w:r w:rsidRPr="00BD15DD"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406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right"/>
                        </w:pPr>
                        <w:r w:rsidRPr="00BD15DD">
                          <w:t>Код 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170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A57411">
                        <w:pPr>
                          <w:jc w:val="right"/>
                        </w:pPr>
                        <w:r w:rsidRPr="00BD15DD"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170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A57411">
                        <w:pPr>
                          <w:jc w:val="right"/>
                        </w:pPr>
                        <w:r w:rsidRPr="00BD15DD">
                          <w:t xml:space="preserve">По ОКВЭД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170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A57411">
                        <w:pPr>
                          <w:jc w:val="right"/>
                        </w:pPr>
                        <w:r w:rsidRPr="00BD15DD">
                          <w:t xml:space="preserve">По ОКВЭД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227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  <w:tr w:rsidR="00240FE1" w:rsidRPr="00BD15DD" w:rsidTr="001314D4">
                    <w:trPr>
                      <w:trHeight w:val="26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40FE1" w:rsidRPr="00BD15DD" w:rsidRDefault="00240FE1" w:rsidP="001314D4">
                        <w:pPr>
                          <w:jc w:val="center"/>
                        </w:pPr>
                      </w:p>
                    </w:tc>
                  </w:tr>
                </w:tbl>
                <w:p w:rsidR="00240FE1" w:rsidRPr="00BD15DD" w:rsidRDefault="00240FE1" w:rsidP="00240FE1"/>
              </w:txbxContent>
            </v:textbox>
          </v:shape>
        </w:pict>
      </w:r>
    </w:p>
    <w:p w:rsidR="00240FE1" w:rsidRPr="00E9089C" w:rsidRDefault="00240FE1" w:rsidP="00240FE1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40FE1" w:rsidRPr="00E9089C" w:rsidRDefault="00240FE1" w:rsidP="00240FE1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от «______ »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color w:val="000000"/>
          <w:sz w:val="24"/>
          <w:szCs w:val="24"/>
          <w:shd w:val="clear" w:color="auto" w:fill="FFFFFF"/>
        </w:rPr>
        <w:t>__________________________ 20___ г.</w:t>
      </w:r>
    </w:p>
    <w:p w:rsidR="00240FE1" w:rsidRPr="00E9089C" w:rsidRDefault="00240FE1" w:rsidP="00240FE1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tabs>
          <w:tab w:val="right" w:pos="2698"/>
        </w:tabs>
        <w:jc w:val="both"/>
        <w:rPr>
          <w:sz w:val="24"/>
          <w:szCs w:val="24"/>
        </w:rPr>
        <w:sectPr w:rsidR="00240FE1" w:rsidRPr="00E9089C" w:rsidSect="001314D4">
          <w:headerReference w:type="even" r:id="rId17"/>
          <w:headerReference w:type="default" r:id="rId18"/>
          <w:pgSz w:w="16834" w:h="11909" w:orient="landscape" w:code="9"/>
          <w:pgMar w:top="709" w:right="851" w:bottom="709" w:left="1134" w:header="709" w:footer="709" w:gutter="0"/>
          <w:cols w:space="720"/>
          <w:noEndnote/>
          <w:docGrid w:linePitch="360"/>
        </w:sectPr>
      </w:pP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Наименование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муниципального учреждения </w:t>
      </w:r>
      <w:r w:rsidR="00B2769A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sz w:val="24"/>
          <w:szCs w:val="24"/>
          <w:shd w:val="clear" w:color="auto" w:fill="FFFFFF"/>
        </w:rPr>
        <w:t>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40FE1" w:rsidRPr="00E9089C" w:rsidRDefault="00A57411" w:rsidP="00240F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240FE1">
        <w:rPr>
          <w:color w:val="000000"/>
          <w:sz w:val="24"/>
          <w:szCs w:val="24"/>
        </w:rPr>
        <w:t>________________________________________</w:t>
      </w:r>
      <w:r w:rsidR="00240FE1" w:rsidRPr="00E9089C">
        <w:rPr>
          <w:color w:val="000000"/>
          <w:sz w:val="24"/>
          <w:szCs w:val="24"/>
        </w:rPr>
        <w:t>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B2769A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57411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</w:t>
      </w:r>
      <w:r w:rsidRPr="00E9089C">
        <w:rPr>
          <w:color w:val="000000"/>
          <w:sz w:val="24"/>
          <w:szCs w:val="24"/>
        </w:rPr>
        <w:t>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240FE1" w:rsidRPr="00E9089C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240FE1" w:rsidRPr="005315E3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  <w:sectPr w:rsidR="00240FE1" w:rsidRPr="005315E3" w:rsidSect="001314D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E9089C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в муниципальном задании)</w:t>
      </w:r>
    </w:p>
    <w:p w:rsidR="00240FE1" w:rsidRPr="0086708D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40FE1" w:rsidRPr="00E9089C" w:rsidRDefault="00D22BE0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1" o:spid="_x0000_s1060" type="#_x0000_t202" style="position:absolute;left:0;text-align:left;margin-left:580.1pt;margin-top:6.55pt;width:164.55pt;height:120.6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411"/>
                    <w:gridCol w:w="850"/>
                  </w:tblGrid>
                  <w:tr w:rsidR="00240FE1" w:rsidRPr="00334FCF" w:rsidTr="001314D4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1541B3" w:rsidRDefault="00240FE1" w:rsidP="001541B3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b w:val="0"/>
                            <w:strike/>
                            <w:spacing w:val="-2"/>
                            <w:sz w:val="24"/>
                            <w:szCs w:val="24"/>
                          </w:rPr>
                        </w:pPr>
                        <w:r w:rsidRPr="001541B3">
                          <w:rPr>
                            <w:rStyle w:val="CharStyle9Exact"/>
                            <w:sz w:val="24"/>
                            <w:szCs w:val="24"/>
                          </w:rPr>
                          <w:t>Код по</w:t>
                        </w:r>
                        <w:r w:rsidRPr="001541B3"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0FE1" w:rsidRPr="00BF1CE0" w:rsidRDefault="00240FE1" w:rsidP="001314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0FE1" w:rsidRPr="00334FCF" w:rsidRDefault="00240FE1" w:rsidP="00240FE1"/>
              </w:txbxContent>
            </v:textbox>
          </v:shape>
        </w:pict>
      </w:r>
      <w:r w:rsidR="00240FE1" w:rsidRPr="00E9089C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</w:p>
    <w:p w:rsidR="00240FE1" w:rsidRPr="00E9089C" w:rsidRDefault="00240FE1" w:rsidP="00240F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sz w:val="24"/>
          <w:szCs w:val="24"/>
        </w:rPr>
      </w:pPr>
      <w:r w:rsidRPr="00E9089C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____________________________</w:t>
      </w:r>
      <w:r w:rsidRPr="00E9089C">
        <w:rPr>
          <w:bCs/>
          <w:sz w:val="24"/>
          <w:szCs w:val="24"/>
        </w:rPr>
        <w:t>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</w:t>
      </w:r>
      <w:r w:rsidRPr="00E9089C">
        <w:rPr>
          <w:bCs/>
          <w:sz w:val="24"/>
          <w:szCs w:val="24"/>
        </w:rPr>
        <w:t> </w:t>
      </w:r>
      <w:r w:rsidRPr="00E9089C">
        <w:rPr>
          <w:bCs/>
          <w:color w:val="000000"/>
          <w:sz w:val="24"/>
          <w:szCs w:val="24"/>
          <w:shd w:val="clear" w:color="auto" w:fill="FFFFFF"/>
        </w:rPr>
        <w:t>Категории потребителей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br/>
        <w:t>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 w:rsidRPr="008670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</w:t>
      </w:r>
    </w:p>
    <w:p w:rsidR="00240FE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240FE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keepNext/>
        <w:outlineLvl w:val="3"/>
        <w:rPr>
          <w:bCs/>
          <w:color w:val="000000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показателей, характеризующих качество муниципальной услуги</w:t>
      </w:r>
    </w:p>
    <w:tbl>
      <w:tblPr>
        <w:tblW w:w="481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02"/>
        <w:gridCol w:w="1005"/>
        <w:gridCol w:w="1005"/>
        <w:gridCol w:w="1005"/>
        <w:gridCol w:w="997"/>
        <w:gridCol w:w="793"/>
        <w:gridCol w:w="567"/>
        <w:gridCol w:w="570"/>
        <w:gridCol w:w="985"/>
        <w:gridCol w:w="1134"/>
        <w:gridCol w:w="848"/>
        <w:gridCol w:w="853"/>
        <w:gridCol w:w="1134"/>
        <w:gridCol w:w="1274"/>
      </w:tblGrid>
      <w:tr w:rsidR="00240FE1" w:rsidRPr="001541B3" w:rsidTr="001314D4">
        <w:trPr>
          <w:trHeight w:hRule="exact" w:val="447"/>
        </w:trPr>
        <w:tc>
          <w:tcPr>
            <w:tcW w:w="40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9" w:type="pct"/>
            <w:gridSpan w:val="2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pct"/>
            <w:gridSpan w:val="9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240FE1" w:rsidRPr="001541B3" w:rsidTr="001314D4">
        <w:trPr>
          <w:trHeight w:hRule="exact" w:val="996"/>
        </w:trPr>
        <w:tc>
          <w:tcPr>
            <w:tcW w:w="40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99" w:type="pct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Наимено-вание показа теля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 xml:space="preserve">Единица измерения 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36" w:type="pct"/>
            <w:gridSpan w:val="3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Значение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Утверждено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1541B3">
              <w:rPr>
                <w:color w:val="000000"/>
              </w:rPr>
              <w:t>Допусти-мое (возмож-ное) отклоне-ние</w:t>
            </w:r>
            <w:r w:rsidRPr="001541B3">
              <w:rPr>
                <w:color w:val="000000"/>
                <w:vertAlign w:val="superscript"/>
              </w:rPr>
              <w:t>5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1541B3">
              <w:rPr>
                <w:color w:val="000000"/>
                <w:szCs w:val="28"/>
              </w:rPr>
              <w:t>Отклонение</w:t>
            </w:r>
            <w:r w:rsidRPr="001541B3">
              <w:rPr>
                <w:color w:val="000000"/>
              </w:rPr>
              <w:t>, превышающее допустимое (возможное) значение</w:t>
            </w:r>
            <w:r w:rsidRPr="001541B3">
              <w:rPr>
                <w:color w:val="000000"/>
                <w:vertAlign w:val="superscript"/>
              </w:rPr>
              <w:t>6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bCs/>
              </w:rPr>
              <w:t>Причина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bCs/>
              </w:rPr>
              <w:t>отклонения</w:t>
            </w:r>
          </w:p>
        </w:tc>
      </w:tr>
      <w:tr w:rsidR="00240FE1" w:rsidRPr="001541B3" w:rsidTr="001314D4">
        <w:trPr>
          <w:trHeight w:val="479"/>
        </w:trPr>
        <w:tc>
          <w:tcPr>
            <w:tcW w:w="40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 (наимено-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вание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4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277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Наи мено вание</w:t>
            </w: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Код по ОКЕИ</w:t>
            </w: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Утверж дено в муниципальном задании на год</w:t>
            </w: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Утверж дено в муниципальном задании на отчетную дату</w:t>
            </w:r>
            <w:r w:rsidRPr="001541B3">
              <w:rPr>
                <w:color w:val="000000"/>
                <w:vertAlign w:val="superscript"/>
              </w:rPr>
              <w:t>3</w:t>
            </w:r>
            <w:r w:rsidRPr="001541B3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Исполне-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но на отчетную</w:t>
            </w:r>
          </w:p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1541B3">
              <w:rPr>
                <w:color w:val="000000"/>
              </w:rPr>
              <w:t xml:space="preserve"> дату</w:t>
            </w:r>
            <w:r w:rsidRPr="001541B3">
              <w:rPr>
                <w:color w:val="000000"/>
                <w:vertAlign w:val="superscript"/>
              </w:rPr>
              <w:t>4</w:t>
            </w:r>
          </w:p>
        </w:tc>
        <w:tc>
          <w:tcPr>
            <w:tcW w:w="298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1541B3" w:rsidTr="001314D4">
        <w:trPr>
          <w:trHeight w:hRule="exact" w:val="457"/>
        </w:trPr>
        <w:tc>
          <w:tcPr>
            <w:tcW w:w="400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1</w:t>
            </w:r>
          </w:p>
        </w:tc>
        <w:tc>
          <w:tcPr>
            <w:tcW w:w="350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2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5</w:t>
            </w:r>
          </w:p>
        </w:tc>
        <w:tc>
          <w:tcPr>
            <w:tcW w:w="34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6</w:t>
            </w: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7</w:t>
            </w: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8</w:t>
            </w: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9</w:t>
            </w: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10</w:t>
            </w: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11</w:t>
            </w: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14</w:t>
            </w: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15</w:t>
            </w:r>
          </w:p>
        </w:tc>
      </w:tr>
      <w:tr w:rsidR="00240FE1" w:rsidRPr="001541B3" w:rsidTr="001314D4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1541B3" w:rsidTr="001314D4">
        <w:trPr>
          <w:trHeight w:hRule="exact" w:val="157"/>
        </w:trPr>
        <w:tc>
          <w:tcPr>
            <w:tcW w:w="40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1541B3" w:rsidTr="001314D4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E9089C" w:rsidTr="001314D4">
        <w:trPr>
          <w:trHeight w:hRule="exact" w:val="253"/>
        </w:trPr>
        <w:tc>
          <w:tcPr>
            <w:tcW w:w="400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A16C46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240FE1" w:rsidRPr="00E9089C" w:rsidRDefault="00240FE1" w:rsidP="00240FE1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rPr>
          <w:color w:val="000000"/>
          <w:sz w:val="24"/>
          <w:szCs w:val="24"/>
        </w:rPr>
      </w:pPr>
    </w:p>
    <w:p w:rsidR="00240FE1" w:rsidRPr="001541B3" w:rsidRDefault="00240FE1" w:rsidP="00240F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lastRenderedPageBreak/>
        <w:t>3.2.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 xml:space="preserve">показателей, характеризующих объем муниципальной услуги 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16"/>
        <w:gridCol w:w="849"/>
        <w:gridCol w:w="721"/>
        <w:gridCol w:w="836"/>
        <w:gridCol w:w="1039"/>
        <w:gridCol w:w="662"/>
        <w:gridCol w:w="1099"/>
        <w:gridCol w:w="886"/>
        <w:gridCol w:w="709"/>
        <w:gridCol w:w="850"/>
      </w:tblGrid>
      <w:tr w:rsidR="00240FE1" w:rsidRPr="001541B3" w:rsidTr="001314D4">
        <w:trPr>
          <w:trHeight w:hRule="exact" w:val="535"/>
        </w:trPr>
        <w:tc>
          <w:tcPr>
            <w:tcW w:w="113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1" w:type="dxa"/>
            <w:gridSpan w:val="8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 Размер платы</w:t>
            </w:r>
          </w:p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(цена, тариф)</w:t>
            </w:r>
          </w:p>
        </w:tc>
      </w:tr>
      <w:tr w:rsidR="00240FE1" w:rsidRPr="001541B3" w:rsidTr="001314D4">
        <w:trPr>
          <w:trHeight w:hRule="exact" w:val="561"/>
        </w:trPr>
        <w:tc>
          <w:tcPr>
            <w:tcW w:w="113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Наимено-вание показа-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537" w:type="dxa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Значение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Допустимое (возмож-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1541B3">
              <w:rPr>
                <w:bCs/>
                <w:color w:val="000000"/>
              </w:rPr>
              <w:t>ное) откло-нение</w:t>
            </w:r>
            <w:r w:rsidRPr="001541B3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1541B3">
              <w:rPr>
                <w:color w:val="000000"/>
              </w:rPr>
              <w:t>Откло-нение, превыша-ющее допус-тимое (возмож-ное) значение</w:t>
            </w:r>
            <w:r w:rsidRPr="001541B3">
              <w:rPr>
                <w:color w:val="000000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Причи на откло-нения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Код по ОКЕИ</w:t>
            </w: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Утверж-дено в муници</w:t>
            </w:r>
            <w:r w:rsidR="00A57411">
              <w:rPr>
                <w:bCs/>
                <w:color w:val="000000"/>
              </w:rPr>
              <w:t xml:space="preserve"> </w:t>
            </w:r>
            <w:r w:rsidRPr="001541B3">
              <w:rPr>
                <w:bCs/>
                <w:color w:val="000000"/>
              </w:rPr>
              <w:t xml:space="preserve"> пальном задании на год</w:t>
            </w: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color w:val="000000"/>
              </w:rPr>
              <w:t>Утверж дено в муниципа льном задании на отчетную дату</w:t>
            </w:r>
            <w:r w:rsidRPr="001541B3">
              <w:rPr>
                <w:color w:val="000000"/>
                <w:vertAlign w:val="superscript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Испол-нено на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1541B3">
              <w:rPr>
                <w:bCs/>
                <w:color w:val="000000"/>
              </w:rPr>
              <w:t>отчет ную дату</w:t>
            </w:r>
            <w:r w:rsidRPr="001541B3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9</w:t>
            </w: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10</w:t>
            </w: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11</w:t>
            </w: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12</w:t>
            </w: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13</w:t>
            </w: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16</w:t>
            </w:r>
          </w:p>
        </w:tc>
      </w:tr>
      <w:tr w:rsidR="00240FE1" w:rsidRPr="001541B3" w:rsidTr="001314D4">
        <w:trPr>
          <w:trHeight w:hRule="exact" w:val="265"/>
        </w:trPr>
        <w:tc>
          <w:tcPr>
            <w:tcW w:w="113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rPr>
          <w:trHeight w:hRule="exact" w:val="283"/>
        </w:trPr>
        <w:tc>
          <w:tcPr>
            <w:tcW w:w="113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E1" w:rsidRPr="001541B3" w:rsidTr="001314D4">
        <w:trPr>
          <w:trHeight w:hRule="exact" w:val="273"/>
        </w:trPr>
        <w:tc>
          <w:tcPr>
            <w:tcW w:w="113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E1" w:rsidRPr="00E9089C" w:rsidTr="001314D4">
        <w:trPr>
          <w:trHeight w:hRule="exact" w:val="291"/>
        </w:trPr>
        <w:tc>
          <w:tcPr>
            <w:tcW w:w="1133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0FE1" w:rsidRPr="00E9089C" w:rsidRDefault="00240FE1" w:rsidP="00240FE1"/>
    <w:p w:rsidR="00240FE1" w:rsidRDefault="00240FE1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541B3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240FE1" w:rsidRPr="001541B3" w:rsidRDefault="00240FE1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240FE1" w:rsidRPr="001541B3" w:rsidRDefault="00D22BE0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57" type="#_x0000_t202" style="position:absolute;margin-left:597.4pt;margin-top:4.2pt;width:139.5pt;height:97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240FE1" w:rsidRPr="00BD15DD" w:rsidTr="001314D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D15D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 по</w:t>
                        </w:r>
                      </w:p>
                      <w:p w:rsidR="00240FE1" w:rsidRPr="00BD15DD" w:rsidRDefault="00240FE1" w:rsidP="001314D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BD15D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0FE1" w:rsidRPr="00BD15DD" w:rsidRDefault="00240FE1" w:rsidP="001314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40FE1" w:rsidRPr="00BD15DD" w:rsidRDefault="00240FE1" w:rsidP="00240FE1">
                  <w:pPr>
                    <w:ind w:hanging="142"/>
                  </w:pPr>
                </w:p>
              </w:txbxContent>
            </v:textbox>
          </v:shape>
        </w:pict>
      </w:r>
      <w:r w:rsidR="00240FE1" w:rsidRPr="001541B3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  <w:r w:rsidRPr="001541B3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  <w:r w:rsidRPr="001541B3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  <w:r w:rsidRPr="001541B3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40FE1" w:rsidRPr="001541B3" w:rsidRDefault="00240FE1" w:rsidP="00240FE1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показателей, характеризующие качество работы на 20__ год и на плановый период 20__ и 20__ годов на 1___________20__г.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42"/>
        <w:gridCol w:w="849"/>
        <w:gridCol w:w="849"/>
        <w:gridCol w:w="850"/>
        <w:gridCol w:w="990"/>
        <w:gridCol w:w="850"/>
        <w:gridCol w:w="849"/>
        <w:gridCol w:w="850"/>
        <w:gridCol w:w="1132"/>
        <w:gridCol w:w="1273"/>
        <w:gridCol w:w="991"/>
        <w:gridCol w:w="1273"/>
        <w:gridCol w:w="1274"/>
        <w:gridCol w:w="1132"/>
      </w:tblGrid>
      <w:tr w:rsidR="00240FE1" w:rsidRPr="001541B3" w:rsidTr="001314D4">
        <w:tc>
          <w:tcPr>
            <w:tcW w:w="855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2540" w:type="dxa"/>
            <w:gridSpan w:val="3"/>
            <w:vMerge w:val="restart"/>
            <w:shd w:val="clear" w:color="auto" w:fill="FFFFFF"/>
          </w:tcPr>
          <w:p w:rsidR="00240FE1" w:rsidRPr="001541B3" w:rsidRDefault="00240FE1" w:rsidP="001541B3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0" w:type="dxa"/>
            <w:gridSpan w:val="2"/>
            <w:vMerge w:val="restart"/>
            <w:shd w:val="clear" w:color="auto" w:fill="FFFFFF"/>
          </w:tcPr>
          <w:p w:rsidR="00240FE1" w:rsidRPr="001541B3" w:rsidRDefault="00240FE1" w:rsidP="001541B3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условия (формы) оказания работы</w:t>
            </w:r>
          </w:p>
        </w:tc>
        <w:tc>
          <w:tcPr>
            <w:tcW w:w="9624" w:type="dxa"/>
            <w:gridSpan w:val="9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Наимено-вание показате ля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Единица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3396" w:type="dxa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Значение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Причина отклонения</w:t>
            </w: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показате ля)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показате ля)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показате ля)</w:t>
            </w:r>
          </w:p>
        </w:tc>
        <w:tc>
          <w:tcPr>
            <w:tcW w:w="99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показате ля)</w:t>
            </w: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Код по ОКЕИ</w:t>
            </w: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на год</w:t>
            </w: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541B3">
              <w:rPr>
                <w:bCs/>
                <w:color w:val="000000"/>
              </w:rPr>
              <w:t>на отчетную дату</w:t>
            </w:r>
            <w:r w:rsidRPr="001541B3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Испол-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541B3">
              <w:rPr>
                <w:bCs/>
                <w:color w:val="000000"/>
              </w:rPr>
              <w:t>нено на отчетную дату</w:t>
            </w:r>
            <w:r w:rsidRPr="001541B3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27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12</w:t>
            </w: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40FE1" w:rsidRPr="001541B3" w:rsidTr="001314D4">
        <w:tc>
          <w:tcPr>
            <w:tcW w:w="855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240FE1" w:rsidRPr="001541B3" w:rsidRDefault="00240FE1" w:rsidP="00240FE1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показателей, характеризующих объем работы</w:t>
      </w:r>
    </w:p>
    <w:p w:rsidR="00240FE1" w:rsidRPr="001541B3" w:rsidRDefault="00240FE1" w:rsidP="00240FE1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29"/>
        <w:gridCol w:w="1155"/>
        <w:gridCol w:w="1146"/>
        <w:gridCol w:w="1144"/>
        <w:gridCol w:w="1150"/>
        <w:gridCol w:w="772"/>
        <w:gridCol w:w="850"/>
        <w:gridCol w:w="805"/>
        <w:gridCol w:w="749"/>
        <w:gridCol w:w="856"/>
        <w:gridCol w:w="850"/>
        <w:gridCol w:w="850"/>
        <w:gridCol w:w="847"/>
        <w:gridCol w:w="876"/>
        <w:gridCol w:w="817"/>
      </w:tblGrid>
      <w:tr w:rsidR="00240FE1" w:rsidRPr="001541B3" w:rsidTr="001314D4">
        <w:tc>
          <w:tcPr>
            <w:tcW w:w="255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88" w:type="pct"/>
            <w:gridSpan w:val="3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9" w:type="pct"/>
            <w:gridSpan w:val="9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Размер платы</w:t>
            </w:r>
          </w:p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(цена, тариф</w:t>
            </w:r>
          </w:p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Единица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826" w:type="pct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Значение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Причина отклонения</w:t>
            </w:r>
          </w:p>
        </w:tc>
        <w:tc>
          <w:tcPr>
            <w:tcW w:w="276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(наимено-вание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260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</w:pP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Наимено-вание</w:t>
            </w:r>
          </w:p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Код по ОКЕИ</w:t>
            </w:r>
          </w:p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Утверж-дено в муници</w:t>
            </w:r>
            <w:r w:rsidR="00A57411">
              <w:rPr>
                <w:bCs/>
                <w:color w:val="000000"/>
              </w:rPr>
              <w:t xml:space="preserve"> </w:t>
            </w:r>
            <w:r w:rsidRPr="001541B3">
              <w:rPr>
                <w:bCs/>
                <w:color w:val="000000"/>
              </w:rPr>
              <w:t xml:space="preserve"> пальном задании на год</w:t>
            </w:r>
          </w:p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color w:val="000000"/>
              </w:rPr>
              <w:t>Утверж дено в муниципа льном задании на отчетную дату</w:t>
            </w:r>
            <w:r w:rsidRPr="001541B3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Испол-нено на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1541B3">
              <w:rPr>
                <w:bCs/>
                <w:color w:val="000000"/>
              </w:rPr>
              <w:t>отчет ную дату</w:t>
            </w:r>
            <w:r w:rsidRPr="001541B3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86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c>
          <w:tcPr>
            <w:tcW w:w="25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8</w:t>
            </w:r>
          </w:p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9</w:t>
            </w:r>
          </w:p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10</w:t>
            </w:r>
          </w:p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12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14</w:t>
            </w:r>
          </w:p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15</w:t>
            </w:r>
          </w:p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16</w:t>
            </w:r>
          </w:p>
        </w:tc>
      </w:tr>
      <w:tr w:rsidR="00240FE1" w:rsidRPr="001541B3" w:rsidTr="001314D4">
        <w:tc>
          <w:tcPr>
            <w:tcW w:w="25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  <w:tr w:rsidR="00240FE1" w:rsidRPr="001541B3" w:rsidTr="001314D4">
        <w:tc>
          <w:tcPr>
            <w:tcW w:w="25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</w:tbl>
    <w:p w:rsidR="00240FE1" w:rsidRPr="001541B3" w:rsidRDefault="00240FE1" w:rsidP="00240FE1">
      <w:pPr>
        <w:ind w:left="709"/>
        <w:rPr>
          <w:sz w:val="8"/>
          <w:szCs w:val="8"/>
        </w:rPr>
      </w:pPr>
    </w:p>
    <w:p w:rsidR="00240FE1" w:rsidRPr="001541B3" w:rsidRDefault="00240FE1" w:rsidP="00240FE1">
      <w:pPr>
        <w:ind w:left="709"/>
        <w:rPr>
          <w:sz w:val="24"/>
          <w:szCs w:val="24"/>
        </w:rPr>
      </w:pPr>
      <w:r w:rsidRPr="001541B3">
        <w:rPr>
          <w:sz w:val="24"/>
          <w:szCs w:val="24"/>
        </w:rPr>
        <w:t>Руководитель (уполномоченное лицо)</w:t>
      </w:r>
      <w:r w:rsidR="00A57411">
        <w:rPr>
          <w:sz w:val="24"/>
          <w:szCs w:val="24"/>
        </w:rPr>
        <w:t xml:space="preserve">   </w:t>
      </w:r>
      <w:r w:rsidRPr="001541B3">
        <w:rPr>
          <w:sz w:val="24"/>
          <w:szCs w:val="24"/>
        </w:rPr>
        <w:t>____________________</w:t>
      </w:r>
      <w:r w:rsidR="00A57411">
        <w:rPr>
          <w:sz w:val="24"/>
          <w:szCs w:val="24"/>
        </w:rPr>
        <w:t xml:space="preserve">   </w:t>
      </w:r>
      <w:r w:rsidRPr="001541B3">
        <w:rPr>
          <w:sz w:val="24"/>
          <w:szCs w:val="24"/>
        </w:rPr>
        <w:t xml:space="preserve"> ____________________</w:t>
      </w:r>
      <w:r w:rsidR="00A57411">
        <w:rPr>
          <w:sz w:val="24"/>
          <w:szCs w:val="24"/>
        </w:rPr>
        <w:t xml:space="preserve">    </w:t>
      </w:r>
      <w:r w:rsidRPr="001541B3">
        <w:rPr>
          <w:sz w:val="24"/>
          <w:szCs w:val="24"/>
        </w:rPr>
        <w:t xml:space="preserve"> _______________________________</w:t>
      </w:r>
    </w:p>
    <w:p w:rsidR="00240FE1" w:rsidRPr="001541B3" w:rsidRDefault="00A57411" w:rsidP="00240FE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40FE1" w:rsidRPr="001541B3">
        <w:rPr>
          <w:sz w:val="24"/>
          <w:szCs w:val="24"/>
        </w:rPr>
        <w:t xml:space="preserve"> (должность)</w:t>
      </w:r>
      <w:r>
        <w:rPr>
          <w:sz w:val="24"/>
          <w:szCs w:val="24"/>
        </w:rPr>
        <w:t xml:space="preserve">             </w:t>
      </w:r>
      <w:r w:rsidR="00240FE1" w:rsidRPr="001541B3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 xml:space="preserve">                   </w:t>
      </w:r>
      <w:r w:rsidR="00240FE1" w:rsidRPr="001541B3">
        <w:rPr>
          <w:sz w:val="24"/>
          <w:szCs w:val="24"/>
        </w:rPr>
        <w:t>(расшифровка подписи)</w:t>
      </w:r>
    </w:p>
    <w:p w:rsidR="00240FE1" w:rsidRPr="001541B3" w:rsidRDefault="00240FE1" w:rsidP="00240FE1">
      <w:pPr>
        <w:ind w:left="709"/>
        <w:rPr>
          <w:sz w:val="24"/>
          <w:szCs w:val="24"/>
        </w:rPr>
      </w:pPr>
      <w:r w:rsidRPr="001541B3">
        <w:rPr>
          <w:sz w:val="24"/>
          <w:szCs w:val="24"/>
        </w:rPr>
        <w:t>« _________» __________________________________ 20___ г.</w:t>
      </w:r>
    </w:p>
    <w:p w:rsidR="00240FE1" w:rsidRPr="001541B3" w:rsidRDefault="00240FE1" w:rsidP="00240FE1">
      <w:pPr>
        <w:ind w:left="709"/>
        <w:rPr>
          <w:sz w:val="8"/>
          <w:szCs w:val="8"/>
        </w:rPr>
      </w:pPr>
    </w:p>
    <w:p w:rsidR="00240FE1" w:rsidRPr="001541B3" w:rsidRDefault="00A57411" w:rsidP="00240FE1">
      <w:pPr>
        <w:jc w:val="both"/>
        <w:rPr>
          <w:strike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  </w:t>
      </w:r>
      <w:r w:rsidR="00240FE1" w:rsidRPr="001541B3">
        <w:rPr>
          <w:color w:val="000000"/>
          <w:sz w:val="24"/>
          <w:szCs w:val="24"/>
          <w:shd w:val="clear" w:color="auto" w:fill="FFFFFF"/>
          <w:vertAlign w:val="superscript"/>
        </w:rPr>
        <w:t xml:space="preserve"> 1 </w:t>
      </w:r>
      <w:r w:rsidR="00240FE1" w:rsidRPr="001541B3">
        <w:rPr>
          <w:color w:val="000000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</w:t>
      </w:r>
      <w:r w:rsidR="00240FE1" w:rsidRPr="001541B3">
        <w:rPr>
          <w:color w:val="000000"/>
          <w:sz w:val="24"/>
          <w:szCs w:val="24"/>
          <w:shd w:val="clear" w:color="auto" w:fill="FFFFFF"/>
        </w:rPr>
        <w:lastRenderedPageBreak/>
        <w:t>присваивается последовательно в соответствии со сквозной нумерацией.</w:t>
      </w:r>
    </w:p>
    <w:p w:rsidR="00240FE1" w:rsidRPr="001541B3" w:rsidRDefault="00A57411" w:rsidP="00240FE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vertAlign w:val="superscript"/>
        </w:rPr>
        <w:t xml:space="preserve">     </w:t>
      </w:r>
      <w:r w:rsidR="00240FE1" w:rsidRPr="001541B3">
        <w:rPr>
          <w:sz w:val="24"/>
          <w:szCs w:val="24"/>
          <w:vertAlign w:val="superscript"/>
        </w:rPr>
        <w:t xml:space="preserve"> 2 </w:t>
      </w:r>
      <w:r w:rsidR="00240FE1" w:rsidRPr="001541B3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240FE1" w:rsidRPr="001541B3" w:rsidRDefault="00240FE1" w:rsidP="00240FE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541B3">
        <w:rPr>
          <w:color w:val="000000"/>
          <w:sz w:val="24"/>
          <w:szCs w:val="24"/>
          <w:shd w:val="clear" w:color="auto" w:fill="FFFFFF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40FE1" w:rsidRPr="001541B3" w:rsidRDefault="00240FE1" w:rsidP="00240FE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1541B3">
        <w:rPr>
          <w:color w:val="000000"/>
          <w:sz w:val="24"/>
          <w:szCs w:val="24"/>
          <w:shd w:val="clear" w:color="auto" w:fill="FFFFFF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40FE1" w:rsidRPr="001541B3" w:rsidRDefault="00240FE1" w:rsidP="00240FE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1541B3">
        <w:rPr>
          <w:color w:val="000000"/>
          <w:sz w:val="24"/>
          <w:szCs w:val="24"/>
          <w:shd w:val="clear" w:color="auto" w:fill="FFFFFF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установленные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отбрасываются,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1541B3" w:rsidRDefault="00240FE1" w:rsidP="001541B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Pr="001541B3">
        <w:rPr>
          <w:color w:val="000000"/>
          <w:sz w:val="24"/>
          <w:szCs w:val="24"/>
          <w:shd w:val="clear" w:color="auto" w:fill="FFFFFF"/>
        </w:rPr>
        <w:t>Рассчитывается при формировании отчета за год как разница показателей граф 10, 12 и 13.</w:t>
      </w:r>
    </w:p>
    <w:p w:rsidR="00240FE1" w:rsidRPr="001541B3" w:rsidRDefault="00240FE1" w:rsidP="001541B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sz w:val="24"/>
          <w:szCs w:val="24"/>
          <w:vertAlign w:val="superscript"/>
        </w:rPr>
        <w:t xml:space="preserve">7 </w:t>
      </w:r>
      <w:r w:rsidRPr="001541B3">
        <w:rPr>
          <w:sz w:val="24"/>
          <w:szCs w:val="24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240FE1" w:rsidRPr="001541B3" w:rsidRDefault="00240FE1" w:rsidP="00240FE1">
      <w:pPr>
        <w:jc w:val="both"/>
        <w:rPr>
          <w:color w:val="000000"/>
          <w:sz w:val="24"/>
          <w:szCs w:val="24"/>
        </w:rPr>
      </w:pPr>
    </w:p>
    <w:p w:rsidR="004C6E25" w:rsidRPr="004C6E25" w:rsidRDefault="004C6E25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D74AB" w:rsidRPr="001E7744" w:rsidRDefault="00FD74AB" w:rsidP="00FD74AB">
      <w:pPr>
        <w:jc w:val="both"/>
        <w:rPr>
          <w:color w:val="000000"/>
          <w:sz w:val="24"/>
          <w:szCs w:val="24"/>
        </w:rPr>
        <w:sectPr w:rsidR="00FD74AB" w:rsidRPr="001E7744" w:rsidSect="00492DD4">
          <w:headerReference w:type="even" r:id="rId19"/>
          <w:headerReference w:type="default" r:id="rId20"/>
          <w:headerReference w:type="first" r:id="rId2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FD74AB" w:rsidRPr="005724DB" w:rsidRDefault="00FD74AB" w:rsidP="00FD74AB">
      <w:pPr>
        <w:ind w:left="5103"/>
        <w:jc w:val="center"/>
        <w:rPr>
          <w:color w:val="000000"/>
          <w:kern w:val="2"/>
        </w:rPr>
      </w:pPr>
      <w:r w:rsidRPr="005724DB">
        <w:rPr>
          <w:color w:val="000000"/>
          <w:kern w:val="2"/>
        </w:rPr>
        <w:lastRenderedPageBreak/>
        <w:t>Приложение № 3</w:t>
      </w:r>
    </w:p>
    <w:p w:rsidR="00FD74AB" w:rsidRPr="00812D35" w:rsidRDefault="00FD74AB" w:rsidP="00FD74AB">
      <w:pPr>
        <w:ind w:left="5103"/>
        <w:jc w:val="center"/>
        <w:rPr>
          <w:color w:val="000000"/>
          <w:kern w:val="2"/>
          <w:sz w:val="28"/>
          <w:szCs w:val="28"/>
        </w:rPr>
      </w:pPr>
      <w:r w:rsidRPr="005724DB">
        <w:rPr>
          <w:color w:val="000000"/>
          <w:kern w:val="2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Pr="005724DB">
        <w:rPr>
          <w:color w:val="000000"/>
          <w:kern w:val="2"/>
        </w:rPr>
        <w:br/>
        <w:t xml:space="preserve">в отношении муниципальных учреждений </w:t>
      </w:r>
      <w:r w:rsidR="00B2769A">
        <w:rPr>
          <w:color w:val="000000"/>
        </w:rPr>
        <w:t>Войновского</w:t>
      </w:r>
      <w:r w:rsidRPr="005724DB">
        <w:rPr>
          <w:color w:val="000000"/>
          <w:kern w:val="2"/>
        </w:rPr>
        <w:t xml:space="preserve"> сельского поселения </w:t>
      </w:r>
      <w:r w:rsidRPr="005724DB">
        <w:rPr>
          <w:color w:val="000000"/>
          <w:kern w:val="2"/>
        </w:rPr>
        <w:br/>
        <w:t>и финансового обеспечения выполнения муниципального задания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right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5" w:name="Par2244"/>
      <w:bookmarkEnd w:id="5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 xml:space="preserve">ного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</w:t>
      </w:r>
      <w:r w:rsidR="00A57411">
        <w:rPr>
          <w:kern w:val="2"/>
          <w:sz w:val="28"/>
          <w:szCs w:val="28"/>
        </w:rPr>
        <w:t xml:space="preserve">       </w:t>
      </w:r>
      <w:r w:rsidRPr="00812D35">
        <w:rPr>
          <w:kern w:val="2"/>
          <w:sz w:val="28"/>
          <w:szCs w:val="28"/>
        </w:rPr>
        <w:t xml:space="preserve"> «____» ______________ 20___г .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органа </w:t>
      </w:r>
      <w:r>
        <w:rPr>
          <w:kern w:val="2"/>
          <w:sz w:val="24"/>
          <w:szCs w:val="24"/>
          <w:lang w:eastAsia="en-US"/>
        </w:rPr>
        <w:t>местного самоуправления,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 xml:space="preserve">осуществляющего функции </w:t>
      </w:r>
      <w:r>
        <w:rPr>
          <w:kern w:val="2"/>
          <w:sz w:val="24"/>
          <w:szCs w:val="24"/>
          <w:lang w:eastAsia="en-US"/>
        </w:rPr>
        <w:t>и полномочия учредителя муниципаль</w:t>
      </w:r>
      <w:r w:rsidRPr="00E72CF0">
        <w:rPr>
          <w:kern w:val="2"/>
          <w:sz w:val="24"/>
          <w:szCs w:val="24"/>
          <w:lang w:eastAsia="en-US"/>
        </w:rPr>
        <w:t xml:space="preserve">ного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учреждения</w:t>
      </w:r>
      <w:r>
        <w:rPr>
          <w:kern w:val="2"/>
          <w:sz w:val="24"/>
          <w:szCs w:val="24"/>
          <w:lang w:eastAsia="en-US"/>
        </w:rPr>
        <w:t xml:space="preserve"> Ильинского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jc w:val="center"/>
        <w:rPr>
          <w:kern w:val="2"/>
          <w:sz w:val="28"/>
          <w:szCs w:val="28"/>
          <w:lang w:eastAsia="en-US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</w:t>
      </w:r>
      <w:r w:rsidR="00FD74AB" w:rsidRPr="00E72CF0">
        <w:rPr>
          <w:kern w:val="2"/>
          <w:sz w:val="24"/>
          <w:szCs w:val="24"/>
          <w:lang w:eastAsia="en-US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</w:t>
      </w:r>
      <w:r w:rsidR="00FD74AB" w:rsidRPr="00E72CF0">
        <w:rPr>
          <w:kern w:val="2"/>
          <w:sz w:val="24"/>
          <w:szCs w:val="24"/>
          <w:lang w:eastAsia="en-US"/>
        </w:rPr>
        <w:t xml:space="preserve"> (наименование, дата, номер нормативного правового акта)</w:t>
      </w:r>
      <w:r w:rsidR="00FD74AB" w:rsidRPr="00E72CF0">
        <w:rPr>
          <w:kern w:val="2"/>
          <w:sz w:val="24"/>
          <w:szCs w:val="24"/>
          <w:lang w:eastAsia="en-US"/>
        </w:rPr>
        <w:tab/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(наименование муниципаль</w:t>
      </w:r>
      <w:r w:rsidR="00325D48">
        <w:rPr>
          <w:kern w:val="2"/>
          <w:sz w:val="24"/>
          <w:szCs w:val="24"/>
          <w:lang w:eastAsia="en-US"/>
        </w:rPr>
        <w:t xml:space="preserve">ного бюджетного </w:t>
      </w:r>
      <w:r w:rsidRPr="00E72CF0">
        <w:rPr>
          <w:kern w:val="2"/>
          <w:sz w:val="24"/>
          <w:szCs w:val="24"/>
          <w:lang w:eastAsia="en-US"/>
        </w:rPr>
        <w:t xml:space="preserve">учреждения </w:t>
      </w:r>
      <w:r>
        <w:rPr>
          <w:kern w:val="2"/>
          <w:sz w:val="24"/>
          <w:szCs w:val="24"/>
          <w:lang w:eastAsia="en-US"/>
        </w:rPr>
        <w:t>Ильинского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</w:t>
      </w:r>
      <w:r w:rsidR="00FD74AB" w:rsidRPr="00E72CF0">
        <w:rPr>
          <w:kern w:val="2"/>
          <w:sz w:val="24"/>
          <w:szCs w:val="24"/>
          <w:lang w:eastAsia="en-US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</w:t>
      </w:r>
      <w:r w:rsidR="00FD74AB" w:rsidRPr="00E72CF0">
        <w:rPr>
          <w:kern w:val="2"/>
          <w:sz w:val="24"/>
          <w:szCs w:val="24"/>
          <w:lang w:eastAsia="en-US"/>
        </w:rPr>
        <w:t xml:space="preserve"> (наименование, дата, номер правового акта)</w:t>
      </w:r>
    </w:p>
    <w:p w:rsidR="00FD74AB" w:rsidRPr="00812D35" w:rsidRDefault="00FD74AB" w:rsidP="00FD74AB">
      <w:pPr>
        <w:tabs>
          <w:tab w:val="left" w:pos="9356"/>
        </w:tabs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6" w:name="Par2273"/>
      <w:bookmarkEnd w:id="6"/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BD15DD" w:rsidRDefault="001541B3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D15DD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 муниципального района на финансовое обеспечение выполнения муниципального задания на оказание муниципальных услуг (выполнение работ)</w:t>
      </w:r>
      <w:r w:rsidR="00A57411" w:rsidRPr="00BD15DD">
        <w:rPr>
          <w:color w:val="000000"/>
          <w:kern w:val="2"/>
          <w:sz w:val="28"/>
          <w:szCs w:val="28"/>
        </w:rPr>
        <w:t xml:space="preserve"> </w:t>
      </w:r>
      <w:r w:rsidRPr="00BD15DD">
        <w:rPr>
          <w:color w:val="000000"/>
          <w:kern w:val="2"/>
          <w:sz w:val="28"/>
          <w:szCs w:val="28"/>
        </w:rPr>
        <w:t>в 20__/ 20__ - 20__ годах</w:t>
      </w:r>
      <w:r w:rsidRPr="00BD15DD">
        <w:rPr>
          <w:color w:val="000000"/>
          <w:kern w:val="2"/>
          <w:sz w:val="28"/>
          <w:szCs w:val="28"/>
          <w:vertAlign w:val="superscript"/>
        </w:rPr>
        <w:t xml:space="preserve">1 </w:t>
      </w:r>
      <w:r w:rsidRPr="00BD15DD">
        <w:rPr>
          <w:color w:val="000000"/>
          <w:kern w:val="2"/>
          <w:sz w:val="28"/>
          <w:szCs w:val="28"/>
        </w:rPr>
        <w:t>(далее – муниципальное задание).</w:t>
      </w:r>
    </w:p>
    <w:p w:rsidR="00FD74AB" w:rsidRPr="00BD15DD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7" w:name="Par2277"/>
      <w:bookmarkEnd w:id="7"/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FD74AB" w:rsidRPr="00812D35" w:rsidRDefault="00D22BE0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rect id="_x0000_s1063" style="position:absolute;left:0;text-align:left;margin-left:8.3pt;margin-top:21.8pt;width:453.75pt;height:25.5pt;z-index:9" stroked="f">
            <v:textbox>
              <w:txbxContent>
                <w:p w:rsidR="001541B3" w:rsidRPr="001541B3" w:rsidRDefault="001541B3">
                  <w:pPr>
                    <w:rPr>
                      <w:sz w:val="16"/>
                      <w:szCs w:val="16"/>
                    </w:rPr>
                  </w:pPr>
                  <w:r w:rsidRPr="001541B3">
                    <w:rPr>
                      <w:color w:val="000000"/>
                      <w:kern w:val="2"/>
                      <w:sz w:val="16"/>
                      <w:szCs w:val="16"/>
                      <w:vertAlign w:val="superscript"/>
                    </w:rPr>
                    <w:t>1</w:t>
                  </w:r>
                  <w:r w:rsidRPr="001541B3">
                    <w:rPr>
                      <w:color w:val="000000"/>
                      <w:kern w:val="2"/>
                      <w:sz w:val="16"/>
                      <w:szCs w:val="16"/>
                    </w:rPr>
                    <w:t xml:space="preserve"> Указывается в соответствии с решением</w:t>
                  </w:r>
                  <w:r>
                    <w:rPr>
                      <w:color w:val="000000"/>
                      <w:kern w:val="2"/>
                      <w:sz w:val="16"/>
                      <w:szCs w:val="16"/>
                    </w:rPr>
                    <w:t xml:space="preserve"> Собрания депутатов Шаумянвского сельского поселения</w:t>
                  </w:r>
                  <w:r w:rsidRPr="001541B3">
                    <w:rPr>
                      <w:color w:val="000000"/>
                      <w:kern w:val="2"/>
                      <w:sz w:val="16"/>
                      <w:szCs w:val="16"/>
                    </w:rPr>
                    <w:t xml:space="preserve"> о бюджете </w:t>
                  </w:r>
                  <w:r>
                    <w:rPr>
                      <w:color w:val="000000"/>
                      <w:kern w:val="2"/>
                      <w:sz w:val="16"/>
                      <w:szCs w:val="16"/>
                    </w:rPr>
                    <w:t xml:space="preserve">Шаумяновского сельского поселения </w:t>
                  </w:r>
                  <w:r w:rsidRPr="001541B3">
                    <w:rPr>
                      <w:color w:val="000000"/>
                      <w:kern w:val="2"/>
                      <w:sz w:val="16"/>
                      <w:szCs w:val="16"/>
                    </w:rPr>
                    <w:t>Егорлыкского района.</w:t>
                  </w:r>
                </w:p>
              </w:txbxContent>
            </v:textbox>
          </v:rect>
        </w:pict>
      </w:r>
      <w:r w:rsidR="00FD74AB" w:rsidRPr="00812D35">
        <w:rPr>
          <w:color w:val="000000"/>
          <w:kern w:val="2"/>
          <w:sz w:val="28"/>
          <w:szCs w:val="28"/>
        </w:rPr>
        <w:t>2.1.1.</w:t>
      </w:r>
      <w:r w:rsidR="00FD74AB">
        <w:rPr>
          <w:color w:val="000000"/>
          <w:kern w:val="2"/>
          <w:sz w:val="28"/>
          <w:szCs w:val="28"/>
        </w:rPr>
        <w:t> </w:t>
      </w:r>
      <w:r w:rsidR="00FD74AB" w:rsidRPr="00812D35">
        <w:rPr>
          <w:color w:val="000000"/>
          <w:kern w:val="2"/>
          <w:sz w:val="28"/>
          <w:szCs w:val="28"/>
        </w:rPr>
        <w:t>Определять размер субсидии на финансовое обе</w:t>
      </w:r>
      <w:r w:rsidR="00FD74AB">
        <w:rPr>
          <w:color w:val="000000"/>
          <w:kern w:val="2"/>
          <w:sz w:val="28"/>
          <w:szCs w:val="28"/>
        </w:rPr>
        <w:t xml:space="preserve">спечение </w:t>
      </w:r>
      <w:r w:rsidR="00FD74AB">
        <w:rPr>
          <w:color w:val="000000"/>
          <w:kern w:val="2"/>
          <w:sz w:val="28"/>
          <w:szCs w:val="28"/>
        </w:rPr>
        <w:lastRenderedPageBreak/>
        <w:t>выполнения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ного задания (далее </w:t>
      </w:r>
      <w:r w:rsidR="00FD74AB">
        <w:rPr>
          <w:color w:val="000000"/>
          <w:kern w:val="2"/>
          <w:sz w:val="28"/>
          <w:szCs w:val="28"/>
        </w:rPr>
        <w:t>–</w:t>
      </w:r>
      <w:r w:rsidR="00FD74AB" w:rsidRPr="00812D35">
        <w:rPr>
          <w:color w:val="000000"/>
          <w:kern w:val="2"/>
          <w:sz w:val="28"/>
          <w:szCs w:val="28"/>
        </w:rPr>
        <w:t xml:space="preserve"> Субсидия) в соответствии с Положе</w:t>
      </w:r>
      <w:r w:rsidR="00FD74AB">
        <w:rPr>
          <w:color w:val="000000"/>
          <w:kern w:val="2"/>
          <w:sz w:val="28"/>
          <w:szCs w:val="28"/>
        </w:rPr>
        <w:t>нием о формировании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ного </w:t>
      </w:r>
      <w:r w:rsidR="00FD74AB">
        <w:rPr>
          <w:color w:val="000000"/>
          <w:kern w:val="2"/>
          <w:sz w:val="28"/>
          <w:szCs w:val="28"/>
        </w:rPr>
        <w:t>задания на оказание муниципаль</w:t>
      </w:r>
      <w:r w:rsidR="00FD74AB" w:rsidRPr="00812D35">
        <w:rPr>
          <w:color w:val="000000"/>
          <w:kern w:val="2"/>
          <w:sz w:val="28"/>
          <w:szCs w:val="28"/>
        </w:rPr>
        <w:t>ных услуг (выполнение</w:t>
      </w:r>
      <w:r w:rsidR="00FD74AB"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="00FD74AB" w:rsidRPr="00812D35">
        <w:rPr>
          <w:color w:val="000000"/>
          <w:kern w:val="2"/>
          <w:sz w:val="28"/>
          <w:szCs w:val="28"/>
        </w:rPr>
        <w:t>н</w:t>
      </w:r>
      <w:r w:rsidR="00FD74AB">
        <w:rPr>
          <w:color w:val="000000"/>
          <w:kern w:val="2"/>
          <w:sz w:val="28"/>
          <w:szCs w:val="28"/>
        </w:rPr>
        <w:t>ых учреждений Ильинского сельского поселения</w:t>
      </w:r>
      <w:r w:rsidR="00FD74AB" w:rsidRPr="00812D35">
        <w:rPr>
          <w:color w:val="000000"/>
          <w:kern w:val="2"/>
          <w:sz w:val="28"/>
          <w:szCs w:val="28"/>
        </w:rPr>
        <w:t xml:space="preserve"> и финансовом обе</w:t>
      </w:r>
      <w:r w:rsidR="00FD74AB">
        <w:rPr>
          <w:color w:val="000000"/>
          <w:kern w:val="2"/>
          <w:sz w:val="28"/>
          <w:szCs w:val="28"/>
        </w:rPr>
        <w:t>спечении выполнения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ного задания, утвержденным постановлением </w:t>
      </w:r>
      <w:r w:rsidR="00FD74AB">
        <w:rPr>
          <w:color w:val="000000"/>
          <w:kern w:val="2"/>
          <w:sz w:val="28"/>
          <w:szCs w:val="28"/>
        </w:rPr>
        <w:t>Администрации Ильинского сельского поселения</w:t>
      </w:r>
      <w:r w:rsidR="00A57411">
        <w:rPr>
          <w:color w:val="000000"/>
          <w:kern w:val="2"/>
          <w:sz w:val="28"/>
          <w:szCs w:val="28"/>
        </w:rPr>
        <w:t xml:space="preserve"> </w:t>
      </w:r>
      <w:r w:rsidR="00FD74AB" w:rsidRPr="00812D35">
        <w:rPr>
          <w:color w:val="000000"/>
          <w:kern w:val="2"/>
          <w:sz w:val="28"/>
          <w:szCs w:val="28"/>
        </w:rPr>
        <w:t>от ___</w:t>
      </w:r>
      <w:r w:rsidR="00FD74AB">
        <w:rPr>
          <w:color w:val="000000"/>
          <w:kern w:val="2"/>
          <w:sz w:val="28"/>
          <w:szCs w:val="28"/>
        </w:rPr>
        <w:t>__________</w:t>
      </w:r>
      <w:r w:rsidR="00FD74AB" w:rsidRPr="00812D35">
        <w:rPr>
          <w:color w:val="000000"/>
          <w:kern w:val="2"/>
          <w:sz w:val="28"/>
          <w:szCs w:val="28"/>
        </w:rPr>
        <w:t>__№_</w:t>
      </w:r>
      <w:r w:rsidR="00FD74AB">
        <w:rPr>
          <w:color w:val="000000"/>
          <w:kern w:val="2"/>
          <w:sz w:val="28"/>
          <w:szCs w:val="28"/>
        </w:rPr>
        <w:t>___</w:t>
      </w:r>
      <w:r w:rsidR="00FD74AB" w:rsidRPr="00812D35">
        <w:rPr>
          <w:color w:val="000000"/>
          <w:kern w:val="2"/>
          <w:sz w:val="28"/>
          <w:szCs w:val="28"/>
        </w:rPr>
        <w:t>__ «О п</w:t>
      </w:r>
      <w:r w:rsidR="00FD74AB">
        <w:rPr>
          <w:color w:val="000000"/>
          <w:kern w:val="2"/>
          <w:sz w:val="28"/>
          <w:szCs w:val="28"/>
        </w:rPr>
        <w:t>орядке формирования муниципаль</w:t>
      </w:r>
      <w:r w:rsidR="00FD74AB" w:rsidRPr="00812D35">
        <w:rPr>
          <w:color w:val="000000"/>
          <w:kern w:val="2"/>
          <w:sz w:val="28"/>
          <w:szCs w:val="28"/>
        </w:rPr>
        <w:t>ного з</w:t>
      </w:r>
      <w:r w:rsidR="00FD74AB">
        <w:rPr>
          <w:color w:val="000000"/>
          <w:kern w:val="2"/>
          <w:sz w:val="28"/>
          <w:szCs w:val="28"/>
        </w:rPr>
        <w:t>адания на оказание</w:t>
      </w:r>
      <w:r w:rsidR="00A57411">
        <w:rPr>
          <w:color w:val="000000"/>
          <w:kern w:val="2"/>
          <w:sz w:val="28"/>
          <w:szCs w:val="28"/>
        </w:rPr>
        <w:t xml:space="preserve">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812D35">
        <w:rPr>
          <w:color w:val="000000"/>
          <w:kern w:val="2"/>
          <w:sz w:val="28"/>
          <w:szCs w:val="28"/>
        </w:rPr>
        <w:t>ных услуг (выполнение</w:t>
      </w:r>
      <w:r w:rsidR="00FD74AB"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ных учреждений </w:t>
      </w:r>
      <w:r w:rsidR="00FD74AB">
        <w:rPr>
          <w:color w:val="000000"/>
          <w:kern w:val="2"/>
          <w:sz w:val="28"/>
          <w:szCs w:val="28"/>
        </w:rPr>
        <w:t>Ильинского сельского поселения</w:t>
      </w:r>
      <w:r w:rsidR="00FD74AB" w:rsidRPr="00812D35">
        <w:rPr>
          <w:color w:val="000000"/>
          <w:kern w:val="2"/>
          <w:sz w:val="28"/>
          <w:szCs w:val="28"/>
        </w:rPr>
        <w:t xml:space="preserve"> и финансо</w:t>
      </w:r>
      <w:r w:rsidR="00FD74AB">
        <w:rPr>
          <w:color w:val="000000"/>
          <w:kern w:val="2"/>
          <w:sz w:val="28"/>
          <w:szCs w:val="28"/>
        </w:rPr>
        <w:t>вого обеспечения выполнения муниципаль</w:t>
      </w:r>
      <w:r w:rsidR="00FD74AB" w:rsidRPr="00812D35">
        <w:rPr>
          <w:color w:val="000000"/>
          <w:kern w:val="2"/>
          <w:sz w:val="28"/>
          <w:szCs w:val="28"/>
        </w:rPr>
        <w:t>ного задания».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</w:t>
      </w:r>
      <w:r w:rsidR="00A57411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 графиком перечисления Субсидии, являющимся неотъемлемой частью настоящего Соглашения.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2.2.1. Изменять размер предоставляемой в соответствии с настоящим Соглашением Субсидии в течен</w:t>
      </w:r>
      <w:r>
        <w:rPr>
          <w:color w:val="000000"/>
          <w:kern w:val="2"/>
          <w:sz w:val="28"/>
          <w:szCs w:val="28"/>
        </w:rPr>
        <w:t>ие срока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 в случае внесения соответс</w:t>
      </w:r>
      <w:r>
        <w:rPr>
          <w:color w:val="000000"/>
          <w:kern w:val="2"/>
          <w:sz w:val="28"/>
          <w:szCs w:val="28"/>
        </w:rPr>
        <w:t>твующих изменений в муниципаль</w:t>
      </w:r>
      <w:r w:rsidRPr="00812D35">
        <w:rPr>
          <w:color w:val="000000"/>
          <w:kern w:val="2"/>
          <w:sz w:val="28"/>
          <w:szCs w:val="28"/>
        </w:rPr>
        <w:t>ное задание.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2.3.1. Осуществлять использование Субсид</w:t>
      </w:r>
      <w:r>
        <w:rPr>
          <w:color w:val="000000"/>
          <w:kern w:val="2"/>
          <w:sz w:val="28"/>
          <w:szCs w:val="28"/>
        </w:rPr>
        <w:t>ии в целях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 в соответствии с требованиями к качеству и (или) объему (содержанию</w:t>
      </w:r>
      <w:r>
        <w:rPr>
          <w:color w:val="000000"/>
          <w:kern w:val="2"/>
          <w:sz w:val="28"/>
          <w:szCs w:val="28"/>
        </w:rPr>
        <w:t>), порядку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</w:t>
      </w:r>
      <w:r>
        <w:rPr>
          <w:color w:val="000000"/>
          <w:kern w:val="2"/>
          <w:sz w:val="28"/>
          <w:szCs w:val="28"/>
        </w:rPr>
        <w:t>т), определенными в муниципаль</w:t>
      </w:r>
      <w:r w:rsidRPr="00812D35">
        <w:rPr>
          <w:color w:val="000000"/>
          <w:kern w:val="2"/>
          <w:sz w:val="28"/>
          <w:szCs w:val="28"/>
        </w:rPr>
        <w:t>ном задании.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2.3.2. Своевременно информировать Учредителя об изме</w:t>
      </w:r>
      <w:r>
        <w:rPr>
          <w:color w:val="000000"/>
          <w:kern w:val="2"/>
          <w:sz w:val="28"/>
          <w:szCs w:val="28"/>
        </w:rPr>
        <w:t>нении условий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2.4. Учреждение вправе обращаться к Учредителю с предложением об изменении размера Субсидии в с</w:t>
      </w:r>
      <w:r>
        <w:rPr>
          <w:color w:val="000000"/>
          <w:kern w:val="2"/>
          <w:sz w:val="28"/>
          <w:szCs w:val="28"/>
        </w:rPr>
        <w:t>вязи с изменением в муниципаль</w:t>
      </w:r>
      <w:r w:rsidRPr="00812D35">
        <w:rPr>
          <w:color w:val="000000"/>
          <w:kern w:val="2"/>
          <w:sz w:val="28"/>
          <w:szCs w:val="28"/>
        </w:rPr>
        <w:t>ном задании показателей объема (содержания</w:t>
      </w:r>
      <w:r>
        <w:rPr>
          <w:color w:val="000000"/>
          <w:kern w:val="2"/>
          <w:sz w:val="28"/>
          <w:szCs w:val="28"/>
        </w:rPr>
        <w:t>) оказываемых муниципаль</w:t>
      </w:r>
      <w:r w:rsidRPr="00812D35">
        <w:rPr>
          <w:color w:val="000000"/>
          <w:kern w:val="2"/>
          <w:sz w:val="28"/>
          <w:szCs w:val="28"/>
        </w:rPr>
        <w:t>ных услуг (выполняемых работ) и (или) показателей качества.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8" w:name="Par2292"/>
      <w:bookmarkEnd w:id="8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pageBreakBefore/>
        <w:jc w:val="center"/>
        <w:rPr>
          <w:color w:val="000000"/>
          <w:kern w:val="2"/>
          <w:sz w:val="28"/>
          <w:szCs w:val="28"/>
        </w:rPr>
      </w:pPr>
      <w:bookmarkStart w:id="9" w:name="Par2296"/>
      <w:bookmarkEnd w:id="9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10" w:name="Par2300"/>
      <w:bookmarkEnd w:id="10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11" w:name="Par2307"/>
      <w:bookmarkEnd w:id="11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FD74AB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FD74AB" w:rsidRPr="003402B7" w:rsidRDefault="00FD74AB" w:rsidP="00FD74AB">
      <w:pPr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A57411">
        <w:rPr>
          <w:kern w:val="2"/>
          <w:sz w:val="24"/>
          <w:szCs w:val="24"/>
        </w:rPr>
        <w:t xml:space="preserve">                                    </w:t>
      </w:r>
      <w:r w:rsidR="00325D48">
        <w:rPr>
          <w:kern w:val="2"/>
          <w:sz w:val="24"/>
          <w:szCs w:val="24"/>
        </w:rPr>
        <w:t xml:space="preserve"> </w:t>
      </w:r>
      <w:r w:rsidRPr="003402B7">
        <w:rPr>
          <w:kern w:val="2"/>
          <w:sz w:val="24"/>
          <w:szCs w:val="24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FD74AB" w:rsidRPr="001541B3" w:rsidRDefault="00FD74AB" w:rsidP="00FD74AB">
      <w:pPr>
        <w:pageBreakBefore/>
        <w:ind w:left="5670"/>
        <w:jc w:val="center"/>
        <w:rPr>
          <w:color w:val="000000"/>
          <w:kern w:val="2"/>
        </w:rPr>
      </w:pPr>
      <w:bookmarkStart w:id="12" w:name="Par2328"/>
      <w:bookmarkEnd w:id="12"/>
      <w:r w:rsidRPr="001541B3">
        <w:rPr>
          <w:color w:val="000000"/>
          <w:kern w:val="2"/>
        </w:rPr>
        <w:lastRenderedPageBreak/>
        <w:t>Приложение</w:t>
      </w:r>
    </w:p>
    <w:p w:rsidR="00FD74AB" w:rsidRPr="001541B3" w:rsidRDefault="00FD74AB" w:rsidP="00FD74AB">
      <w:pPr>
        <w:ind w:left="5670"/>
        <w:jc w:val="center"/>
        <w:rPr>
          <w:color w:val="000000"/>
          <w:kern w:val="2"/>
        </w:rPr>
      </w:pPr>
      <w:r w:rsidRPr="001541B3">
        <w:rPr>
          <w:color w:val="000000"/>
          <w:kern w:val="2"/>
        </w:rPr>
        <w:t xml:space="preserve">к Соглашению о порядке </w:t>
      </w:r>
      <w:r w:rsidRPr="001541B3">
        <w:rPr>
          <w:color w:val="000000"/>
          <w:kern w:val="2"/>
        </w:rPr>
        <w:br/>
        <w:t>и условиях предоставления субсидии на финансовое обеспечение выполнения муниципального задания</w:t>
      </w:r>
      <w:r w:rsidRPr="001541B3">
        <w:rPr>
          <w:color w:val="000000"/>
          <w:kern w:val="2"/>
        </w:rPr>
        <w:br/>
        <w:t>на оказание муниципальных услуг (выполнение работ)</w:t>
      </w:r>
    </w:p>
    <w:p w:rsidR="00FD74AB" w:rsidRPr="001541B3" w:rsidRDefault="00FD74AB" w:rsidP="00FD74AB">
      <w:pPr>
        <w:ind w:left="5670"/>
        <w:jc w:val="center"/>
        <w:rPr>
          <w:color w:val="000000"/>
          <w:kern w:val="2"/>
        </w:rPr>
      </w:pPr>
      <w:r w:rsidRPr="001541B3">
        <w:rPr>
          <w:color w:val="000000"/>
          <w:kern w:val="2"/>
        </w:rPr>
        <w:t>от __________ № _____</w:t>
      </w:r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13" w:name="Par2338"/>
      <w:bookmarkEnd w:id="13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FD74AB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E4ECE" w:rsidRPr="007E4ECE" w:rsidRDefault="007E4ECE" w:rsidP="007E4ECE"/>
    <w:p w:rsidR="007E4ECE" w:rsidRPr="007E4ECE" w:rsidRDefault="007E4ECE" w:rsidP="007E4ECE"/>
    <w:p w:rsidR="007E4ECE" w:rsidRPr="007E4ECE" w:rsidRDefault="007E4ECE" w:rsidP="007E4ECE"/>
    <w:p w:rsidR="00266048" w:rsidRDefault="00266048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sectPr w:rsidR="007E4ECE" w:rsidSect="00F025E7">
      <w:footerReference w:type="even" r:id="rId22"/>
      <w:type w:val="nextColumn"/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BE0" w:rsidRDefault="00D22BE0">
      <w:r>
        <w:separator/>
      </w:r>
    </w:p>
  </w:endnote>
  <w:endnote w:type="continuationSeparator" w:id="0">
    <w:p w:rsidR="00D22BE0" w:rsidRDefault="00D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6A37">
      <w:rPr>
        <w:rStyle w:val="a9"/>
        <w:noProof/>
      </w:rPr>
      <w:t>2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6A37">
      <w:rPr>
        <w:rStyle w:val="a9"/>
        <w:noProof/>
      </w:rPr>
      <w:t>1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CE" w:rsidRDefault="007E4ECE" w:rsidP="009523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E4ECE" w:rsidRDefault="007E4ECE" w:rsidP="009523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BE0" w:rsidRDefault="00D22BE0">
      <w:r>
        <w:separator/>
      </w:r>
    </w:p>
  </w:footnote>
  <w:footnote w:type="continuationSeparator" w:id="0">
    <w:p w:rsidR="00D22BE0" w:rsidRDefault="00D2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D22B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E1" w:rsidRPr="00774A04" w:rsidRDefault="00240FE1" w:rsidP="001314D4">
    <w:pPr>
      <w:pStyle w:val="aa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E1" w:rsidRDefault="00D22B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240FE1" w:rsidRDefault="00240FE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D22B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Pr="00900C88" w:rsidRDefault="00FD74AB" w:rsidP="00492DD4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D22B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51;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2"/>
  </w:num>
  <w:num w:numId="2">
    <w:abstractNumId w:val="16"/>
  </w:num>
  <w:num w:numId="3">
    <w:abstractNumId w:val="41"/>
  </w:num>
  <w:num w:numId="4">
    <w:abstractNumId w:val="18"/>
  </w:num>
  <w:num w:numId="5">
    <w:abstractNumId w:val="39"/>
  </w:num>
  <w:num w:numId="6">
    <w:abstractNumId w:val="23"/>
  </w:num>
  <w:num w:numId="7">
    <w:abstractNumId w:val="40"/>
  </w:num>
  <w:num w:numId="8">
    <w:abstractNumId w:val="11"/>
  </w:num>
  <w:num w:numId="9">
    <w:abstractNumId w:val="28"/>
  </w:num>
  <w:num w:numId="10">
    <w:abstractNumId w:val="8"/>
  </w:num>
  <w:num w:numId="11">
    <w:abstractNumId w:val="32"/>
  </w:num>
  <w:num w:numId="12">
    <w:abstractNumId w:val="36"/>
  </w:num>
  <w:num w:numId="13">
    <w:abstractNumId w:val="6"/>
  </w:num>
  <w:num w:numId="14">
    <w:abstractNumId w:val="34"/>
  </w:num>
  <w:num w:numId="15">
    <w:abstractNumId w:val="26"/>
  </w:num>
  <w:num w:numId="16">
    <w:abstractNumId w:val="37"/>
  </w:num>
  <w:num w:numId="17">
    <w:abstractNumId w:val="30"/>
  </w:num>
  <w:num w:numId="18">
    <w:abstractNumId w:val="22"/>
  </w:num>
  <w:num w:numId="19">
    <w:abstractNumId w:val="9"/>
  </w:num>
  <w:num w:numId="20">
    <w:abstractNumId w:val="4"/>
  </w:num>
  <w:num w:numId="21">
    <w:abstractNumId w:val="33"/>
  </w:num>
  <w:num w:numId="22">
    <w:abstractNumId w:val="19"/>
  </w:num>
  <w:num w:numId="23">
    <w:abstractNumId w:val="12"/>
  </w:num>
  <w:num w:numId="24">
    <w:abstractNumId w:val="21"/>
  </w:num>
  <w:num w:numId="25">
    <w:abstractNumId w:val="3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2D0"/>
    <w:rsid w:val="000019C8"/>
    <w:rsid w:val="00005726"/>
    <w:rsid w:val="000066A9"/>
    <w:rsid w:val="00010059"/>
    <w:rsid w:val="00010401"/>
    <w:rsid w:val="0001253A"/>
    <w:rsid w:val="0002309A"/>
    <w:rsid w:val="0003246E"/>
    <w:rsid w:val="00032C85"/>
    <w:rsid w:val="00042B53"/>
    <w:rsid w:val="00043737"/>
    <w:rsid w:val="00044407"/>
    <w:rsid w:val="0005266C"/>
    <w:rsid w:val="0007402D"/>
    <w:rsid w:val="00074A25"/>
    <w:rsid w:val="00074C85"/>
    <w:rsid w:val="00092AF5"/>
    <w:rsid w:val="000A2B3B"/>
    <w:rsid w:val="000A5559"/>
    <w:rsid w:val="000A5C8C"/>
    <w:rsid w:val="000A5E44"/>
    <w:rsid w:val="000B0AC4"/>
    <w:rsid w:val="000B266A"/>
    <w:rsid w:val="000C02D6"/>
    <w:rsid w:val="000C7844"/>
    <w:rsid w:val="000D32D0"/>
    <w:rsid w:val="000D7BF7"/>
    <w:rsid w:val="000E6F4D"/>
    <w:rsid w:val="000E784D"/>
    <w:rsid w:val="00111F7B"/>
    <w:rsid w:val="00117846"/>
    <w:rsid w:val="001314D4"/>
    <w:rsid w:val="001334EA"/>
    <w:rsid w:val="00145EB1"/>
    <w:rsid w:val="001541B3"/>
    <w:rsid w:val="00155345"/>
    <w:rsid w:val="001616E0"/>
    <w:rsid w:val="00174FE8"/>
    <w:rsid w:val="00175FC6"/>
    <w:rsid w:val="00182B8A"/>
    <w:rsid w:val="001959DC"/>
    <w:rsid w:val="00197F16"/>
    <w:rsid w:val="001A3127"/>
    <w:rsid w:val="001C23FA"/>
    <w:rsid w:val="001E3CBE"/>
    <w:rsid w:val="001E48F0"/>
    <w:rsid w:val="001F2819"/>
    <w:rsid w:val="001F7BF1"/>
    <w:rsid w:val="00200C48"/>
    <w:rsid w:val="00203004"/>
    <w:rsid w:val="0020510C"/>
    <w:rsid w:val="002053FB"/>
    <w:rsid w:val="00205944"/>
    <w:rsid w:val="00217E34"/>
    <w:rsid w:val="002253FD"/>
    <w:rsid w:val="002263B8"/>
    <w:rsid w:val="00226BEE"/>
    <w:rsid w:val="00232B4A"/>
    <w:rsid w:val="00240703"/>
    <w:rsid w:val="00240FE1"/>
    <w:rsid w:val="0024290A"/>
    <w:rsid w:val="002446BF"/>
    <w:rsid w:val="002446DB"/>
    <w:rsid w:val="00253687"/>
    <w:rsid w:val="00255A83"/>
    <w:rsid w:val="00256657"/>
    <w:rsid w:val="00261BB4"/>
    <w:rsid w:val="00262B45"/>
    <w:rsid w:val="00266048"/>
    <w:rsid w:val="002668F0"/>
    <w:rsid w:val="00266A30"/>
    <w:rsid w:val="00270FBD"/>
    <w:rsid w:val="00273BBF"/>
    <w:rsid w:val="00285744"/>
    <w:rsid w:val="00292596"/>
    <w:rsid w:val="002A45F5"/>
    <w:rsid w:val="002B02D3"/>
    <w:rsid w:val="002C0AE3"/>
    <w:rsid w:val="002C563A"/>
    <w:rsid w:val="002C5F5C"/>
    <w:rsid w:val="002C79D9"/>
    <w:rsid w:val="002D4C72"/>
    <w:rsid w:val="002D5DCA"/>
    <w:rsid w:val="002E29B5"/>
    <w:rsid w:val="002E4431"/>
    <w:rsid w:val="002E5906"/>
    <w:rsid w:val="003140E4"/>
    <w:rsid w:val="00314356"/>
    <w:rsid w:val="00315532"/>
    <w:rsid w:val="00315864"/>
    <w:rsid w:val="003206E1"/>
    <w:rsid w:val="00321271"/>
    <w:rsid w:val="00325D48"/>
    <w:rsid w:val="00325E3C"/>
    <w:rsid w:val="00330987"/>
    <w:rsid w:val="00334EA3"/>
    <w:rsid w:val="00345843"/>
    <w:rsid w:val="00346F38"/>
    <w:rsid w:val="00357105"/>
    <w:rsid w:val="00361778"/>
    <w:rsid w:val="00364528"/>
    <w:rsid w:val="00365C19"/>
    <w:rsid w:val="00367C84"/>
    <w:rsid w:val="00375AA2"/>
    <w:rsid w:val="00380FEB"/>
    <w:rsid w:val="00381449"/>
    <w:rsid w:val="0039000C"/>
    <w:rsid w:val="003A2CFD"/>
    <w:rsid w:val="003A7A83"/>
    <w:rsid w:val="003C5566"/>
    <w:rsid w:val="003D0B08"/>
    <w:rsid w:val="003D0B67"/>
    <w:rsid w:val="003D221A"/>
    <w:rsid w:val="003D2C03"/>
    <w:rsid w:val="003D30DF"/>
    <w:rsid w:val="0040203F"/>
    <w:rsid w:val="0040776A"/>
    <w:rsid w:val="00410BE4"/>
    <w:rsid w:val="00415556"/>
    <w:rsid w:val="00421E9C"/>
    <w:rsid w:val="0042496A"/>
    <w:rsid w:val="00427086"/>
    <w:rsid w:val="00443171"/>
    <w:rsid w:val="00444A17"/>
    <w:rsid w:val="00444E73"/>
    <w:rsid w:val="00445F14"/>
    <w:rsid w:val="00455722"/>
    <w:rsid w:val="004575AC"/>
    <w:rsid w:val="00461A6C"/>
    <w:rsid w:val="00461D11"/>
    <w:rsid w:val="00470ECD"/>
    <w:rsid w:val="00474168"/>
    <w:rsid w:val="00477C9C"/>
    <w:rsid w:val="00482291"/>
    <w:rsid w:val="00484F88"/>
    <w:rsid w:val="00485511"/>
    <w:rsid w:val="00491A0F"/>
    <w:rsid w:val="004920D7"/>
    <w:rsid w:val="00492620"/>
    <w:rsid w:val="00492DD4"/>
    <w:rsid w:val="00497DC5"/>
    <w:rsid w:val="004A0066"/>
    <w:rsid w:val="004A0439"/>
    <w:rsid w:val="004A2008"/>
    <w:rsid w:val="004A44E4"/>
    <w:rsid w:val="004B0E41"/>
    <w:rsid w:val="004C21D9"/>
    <w:rsid w:val="004C54A8"/>
    <w:rsid w:val="004C6E25"/>
    <w:rsid w:val="004D2825"/>
    <w:rsid w:val="004E119A"/>
    <w:rsid w:val="004F54AF"/>
    <w:rsid w:val="005051B6"/>
    <w:rsid w:val="00512324"/>
    <w:rsid w:val="00513EC9"/>
    <w:rsid w:val="00516C5E"/>
    <w:rsid w:val="005233C3"/>
    <w:rsid w:val="00523404"/>
    <w:rsid w:val="00525E25"/>
    <w:rsid w:val="00532C8A"/>
    <w:rsid w:val="005457B0"/>
    <w:rsid w:val="00547B39"/>
    <w:rsid w:val="00551F08"/>
    <w:rsid w:val="00551FF8"/>
    <w:rsid w:val="00560606"/>
    <w:rsid w:val="005614F7"/>
    <w:rsid w:val="005652CA"/>
    <w:rsid w:val="00565701"/>
    <w:rsid w:val="00571D6C"/>
    <w:rsid w:val="005724DB"/>
    <w:rsid w:val="005779A8"/>
    <w:rsid w:val="00580394"/>
    <w:rsid w:val="00580C65"/>
    <w:rsid w:val="005914F2"/>
    <w:rsid w:val="005A37CF"/>
    <w:rsid w:val="005A6AA4"/>
    <w:rsid w:val="005B0C2B"/>
    <w:rsid w:val="005C50A3"/>
    <w:rsid w:val="005C5380"/>
    <w:rsid w:val="005D0B8A"/>
    <w:rsid w:val="005D0E59"/>
    <w:rsid w:val="005D6A7E"/>
    <w:rsid w:val="005E3830"/>
    <w:rsid w:val="005F03FA"/>
    <w:rsid w:val="005F112E"/>
    <w:rsid w:val="006015C4"/>
    <w:rsid w:val="00602505"/>
    <w:rsid w:val="006060C1"/>
    <w:rsid w:val="0060673E"/>
    <w:rsid w:val="00614936"/>
    <w:rsid w:val="00614A26"/>
    <w:rsid w:val="00614D55"/>
    <w:rsid w:val="00621F41"/>
    <w:rsid w:val="00625AC4"/>
    <w:rsid w:val="006304A6"/>
    <w:rsid w:val="00655943"/>
    <w:rsid w:val="006572C3"/>
    <w:rsid w:val="00657A11"/>
    <w:rsid w:val="00663498"/>
    <w:rsid w:val="00664F90"/>
    <w:rsid w:val="00666B69"/>
    <w:rsid w:val="00666C54"/>
    <w:rsid w:val="006672DD"/>
    <w:rsid w:val="00671B13"/>
    <w:rsid w:val="00676A47"/>
    <w:rsid w:val="00677FF3"/>
    <w:rsid w:val="0068204C"/>
    <w:rsid w:val="006836EF"/>
    <w:rsid w:val="00685798"/>
    <w:rsid w:val="0069105A"/>
    <w:rsid w:val="006943A5"/>
    <w:rsid w:val="00694BF5"/>
    <w:rsid w:val="006A09D1"/>
    <w:rsid w:val="006B4F77"/>
    <w:rsid w:val="006B5D87"/>
    <w:rsid w:val="006C489D"/>
    <w:rsid w:val="006C67D8"/>
    <w:rsid w:val="006C7486"/>
    <w:rsid w:val="006D039D"/>
    <w:rsid w:val="006D140C"/>
    <w:rsid w:val="006D1B35"/>
    <w:rsid w:val="006E14FF"/>
    <w:rsid w:val="006E4944"/>
    <w:rsid w:val="006F5884"/>
    <w:rsid w:val="00704189"/>
    <w:rsid w:val="007063AF"/>
    <w:rsid w:val="007228B9"/>
    <w:rsid w:val="0073525C"/>
    <w:rsid w:val="00750671"/>
    <w:rsid w:val="00764B9C"/>
    <w:rsid w:val="007657BB"/>
    <w:rsid w:val="00767B72"/>
    <w:rsid w:val="007724F7"/>
    <w:rsid w:val="00775FA6"/>
    <w:rsid w:val="00785501"/>
    <w:rsid w:val="00785F64"/>
    <w:rsid w:val="00793668"/>
    <w:rsid w:val="007A00FF"/>
    <w:rsid w:val="007A2183"/>
    <w:rsid w:val="007A2C53"/>
    <w:rsid w:val="007A6B09"/>
    <w:rsid w:val="007C2E43"/>
    <w:rsid w:val="007E21EB"/>
    <w:rsid w:val="007E4ECE"/>
    <w:rsid w:val="007E6802"/>
    <w:rsid w:val="007F1906"/>
    <w:rsid w:val="00805006"/>
    <w:rsid w:val="00805EEF"/>
    <w:rsid w:val="00810937"/>
    <w:rsid w:val="008146D3"/>
    <w:rsid w:val="0081777A"/>
    <w:rsid w:val="00821C53"/>
    <w:rsid w:val="00847450"/>
    <w:rsid w:val="00857754"/>
    <w:rsid w:val="008579DA"/>
    <w:rsid w:val="0086378D"/>
    <w:rsid w:val="008639F2"/>
    <w:rsid w:val="008645D3"/>
    <w:rsid w:val="008645EB"/>
    <w:rsid w:val="0086624B"/>
    <w:rsid w:val="0086699B"/>
    <w:rsid w:val="00870533"/>
    <w:rsid w:val="00870C73"/>
    <w:rsid w:val="00873CC7"/>
    <w:rsid w:val="00882396"/>
    <w:rsid w:val="00883EBC"/>
    <w:rsid w:val="00884270"/>
    <w:rsid w:val="0088622D"/>
    <w:rsid w:val="008A2633"/>
    <w:rsid w:val="008B4C41"/>
    <w:rsid w:val="008C4B81"/>
    <w:rsid w:val="008C4E0E"/>
    <w:rsid w:val="008C6C79"/>
    <w:rsid w:val="008D36E6"/>
    <w:rsid w:val="008D4324"/>
    <w:rsid w:val="008D5615"/>
    <w:rsid w:val="008D57C3"/>
    <w:rsid w:val="008E400C"/>
    <w:rsid w:val="008E7692"/>
    <w:rsid w:val="008F63E5"/>
    <w:rsid w:val="008F66FF"/>
    <w:rsid w:val="00901716"/>
    <w:rsid w:val="00901982"/>
    <w:rsid w:val="00901C73"/>
    <w:rsid w:val="00904A27"/>
    <w:rsid w:val="00905DA8"/>
    <w:rsid w:val="00915AC2"/>
    <w:rsid w:val="00921F71"/>
    <w:rsid w:val="009254DB"/>
    <w:rsid w:val="00930114"/>
    <w:rsid w:val="009523C6"/>
    <w:rsid w:val="009523D9"/>
    <w:rsid w:val="00972FEE"/>
    <w:rsid w:val="0098252F"/>
    <w:rsid w:val="00983EA8"/>
    <w:rsid w:val="00984140"/>
    <w:rsid w:val="009942EF"/>
    <w:rsid w:val="00994FDA"/>
    <w:rsid w:val="009A4DF6"/>
    <w:rsid w:val="009B1E6B"/>
    <w:rsid w:val="009B231D"/>
    <w:rsid w:val="009B471A"/>
    <w:rsid w:val="009C26D8"/>
    <w:rsid w:val="009D3F1C"/>
    <w:rsid w:val="009E5AFF"/>
    <w:rsid w:val="009F08D7"/>
    <w:rsid w:val="009F3AF9"/>
    <w:rsid w:val="009F43BE"/>
    <w:rsid w:val="00A0039C"/>
    <w:rsid w:val="00A0614A"/>
    <w:rsid w:val="00A10C4C"/>
    <w:rsid w:val="00A169F7"/>
    <w:rsid w:val="00A21A59"/>
    <w:rsid w:val="00A253CB"/>
    <w:rsid w:val="00A32F0C"/>
    <w:rsid w:val="00A3520F"/>
    <w:rsid w:val="00A41F1A"/>
    <w:rsid w:val="00A46C9A"/>
    <w:rsid w:val="00A5525A"/>
    <w:rsid w:val="00A57411"/>
    <w:rsid w:val="00A615D3"/>
    <w:rsid w:val="00A65F4C"/>
    <w:rsid w:val="00A66C76"/>
    <w:rsid w:val="00A71A5F"/>
    <w:rsid w:val="00A802F1"/>
    <w:rsid w:val="00A82224"/>
    <w:rsid w:val="00A8436B"/>
    <w:rsid w:val="00A95004"/>
    <w:rsid w:val="00AA0BE9"/>
    <w:rsid w:val="00AA39F8"/>
    <w:rsid w:val="00AA65E0"/>
    <w:rsid w:val="00AB1917"/>
    <w:rsid w:val="00AB1EC9"/>
    <w:rsid w:val="00AB274B"/>
    <w:rsid w:val="00AB3C8F"/>
    <w:rsid w:val="00AB4436"/>
    <w:rsid w:val="00AC1B63"/>
    <w:rsid w:val="00AC61D5"/>
    <w:rsid w:val="00AC7E7E"/>
    <w:rsid w:val="00AD0307"/>
    <w:rsid w:val="00AD25D7"/>
    <w:rsid w:val="00AE223F"/>
    <w:rsid w:val="00B02AEC"/>
    <w:rsid w:val="00B04C86"/>
    <w:rsid w:val="00B060D3"/>
    <w:rsid w:val="00B07470"/>
    <w:rsid w:val="00B158AA"/>
    <w:rsid w:val="00B2205D"/>
    <w:rsid w:val="00B22B05"/>
    <w:rsid w:val="00B2769A"/>
    <w:rsid w:val="00B3003B"/>
    <w:rsid w:val="00B427B1"/>
    <w:rsid w:val="00B504D8"/>
    <w:rsid w:val="00B557BC"/>
    <w:rsid w:val="00B63863"/>
    <w:rsid w:val="00B66EA4"/>
    <w:rsid w:val="00B67D95"/>
    <w:rsid w:val="00B71414"/>
    <w:rsid w:val="00B73429"/>
    <w:rsid w:val="00B778BD"/>
    <w:rsid w:val="00B82297"/>
    <w:rsid w:val="00B84F6E"/>
    <w:rsid w:val="00B94417"/>
    <w:rsid w:val="00B97D65"/>
    <w:rsid w:val="00BA18E1"/>
    <w:rsid w:val="00BA2264"/>
    <w:rsid w:val="00BA6F79"/>
    <w:rsid w:val="00BB11D5"/>
    <w:rsid w:val="00BB3E2F"/>
    <w:rsid w:val="00BB66ED"/>
    <w:rsid w:val="00BC0CB9"/>
    <w:rsid w:val="00BC3608"/>
    <w:rsid w:val="00BC62F8"/>
    <w:rsid w:val="00BC7618"/>
    <w:rsid w:val="00BD099D"/>
    <w:rsid w:val="00BD15DD"/>
    <w:rsid w:val="00BD1BF8"/>
    <w:rsid w:val="00BE5DBD"/>
    <w:rsid w:val="00BE6D1F"/>
    <w:rsid w:val="00C0057E"/>
    <w:rsid w:val="00C02CAA"/>
    <w:rsid w:val="00C15C33"/>
    <w:rsid w:val="00C176A1"/>
    <w:rsid w:val="00C23516"/>
    <w:rsid w:val="00C25175"/>
    <w:rsid w:val="00C260E6"/>
    <w:rsid w:val="00C273C2"/>
    <w:rsid w:val="00C27E8D"/>
    <w:rsid w:val="00C31751"/>
    <w:rsid w:val="00C37CCB"/>
    <w:rsid w:val="00C405F2"/>
    <w:rsid w:val="00C45190"/>
    <w:rsid w:val="00C46AF6"/>
    <w:rsid w:val="00C478D1"/>
    <w:rsid w:val="00C67AA2"/>
    <w:rsid w:val="00C7014C"/>
    <w:rsid w:val="00C73DCB"/>
    <w:rsid w:val="00C75954"/>
    <w:rsid w:val="00C75B4C"/>
    <w:rsid w:val="00C76A37"/>
    <w:rsid w:val="00C87341"/>
    <w:rsid w:val="00C959E4"/>
    <w:rsid w:val="00C97D60"/>
    <w:rsid w:val="00CB2ACB"/>
    <w:rsid w:val="00CB3C1E"/>
    <w:rsid w:val="00CC0ED9"/>
    <w:rsid w:val="00CD3372"/>
    <w:rsid w:val="00CE03B2"/>
    <w:rsid w:val="00CF64DF"/>
    <w:rsid w:val="00D22BE0"/>
    <w:rsid w:val="00D27BAE"/>
    <w:rsid w:val="00D27F9B"/>
    <w:rsid w:val="00D329E4"/>
    <w:rsid w:val="00D42B33"/>
    <w:rsid w:val="00D52E51"/>
    <w:rsid w:val="00D606F9"/>
    <w:rsid w:val="00D6725C"/>
    <w:rsid w:val="00D67BAB"/>
    <w:rsid w:val="00D80AC4"/>
    <w:rsid w:val="00D82F9F"/>
    <w:rsid w:val="00D87906"/>
    <w:rsid w:val="00D90382"/>
    <w:rsid w:val="00D92292"/>
    <w:rsid w:val="00D9656F"/>
    <w:rsid w:val="00DB16C6"/>
    <w:rsid w:val="00DB2E30"/>
    <w:rsid w:val="00DB6C7E"/>
    <w:rsid w:val="00DC0A41"/>
    <w:rsid w:val="00DC1903"/>
    <w:rsid w:val="00DC340F"/>
    <w:rsid w:val="00DC68DC"/>
    <w:rsid w:val="00DC720D"/>
    <w:rsid w:val="00DD429F"/>
    <w:rsid w:val="00DD62AE"/>
    <w:rsid w:val="00DD78AB"/>
    <w:rsid w:val="00DE0E82"/>
    <w:rsid w:val="00DE3978"/>
    <w:rsid w:val="00DF6C68"/>
    <w:rsid w:val="00E0200E"/>
    <w:rsid w:val="00E06D0F"/>
    <w:rsid w:val="00E16F74"/>
    <w:rsid w:val="00E21361"/>
    <w:rsid w:val="00E32A0D"/>
    <w:rsid w:val="00E33216"/>
    <w:rsid w:val="00E35CE9"/>
    <w:rsid w:val="00E375D3"/>
    <w:rsid w:val="00E5496A"/>
    <w:rsid w:val="00E566F7"/>
    <w:rsid w:val="00E707A1"/>
    <w:rsid w:val="00E7236C"/>
    <w:rsid w:val="00E761F5"/>
    <w:rsid w:val="00E83527"/>
    <w:rsid w:val="00E85BF4"/>
    <w:rsid w:val="00E86BA7"/>
    <w:rsid w:val="00E91B3D"/>
    <w:rsid w:val="00E97673"/>
    <w:rsid w:val="00EA18F6"/>
    <w:rsid w:val="00EA2035"/>
    <w:rsid w:val="00EA762E"/>
    <w:rsid w:val="00EB4134"/>
    <w:rsid w:val="00EB733C"/>
    <w:rsid w:val="00EC31AA"/>
    <w:rsid w:val="00ED3B5B"/>
    <w:rsid w:val="00ED4ECA"/>
    <w:rsid w:val="00EE36BC"/>
    <w:rsid w:val="00EF2EB9"/>
    <w:rsid w:val="00F01A9D"/>
    <w:rsid w:val="00F025E7"/>
    <w:rsid w:val="00F02BDE"/>
    <w:rsid w:val="00F02DEF"/>
    <w:rsid w:val="00F03BCE"/>
    <w:rsid w:val="00F06788"/>
    <w:rsid w:val="00F11B87"/>
    <w:rsid w:val="00F12640"/>
    <w:rsid w:val="00F12D3F"/>
    <w:rsid w:val="00F14C85"/>
    <w:rsid w:val="00F1570C"/>
    <w:rsid w:val="00F22482"/>
    <w:rsid w:val="00F22AE3"/>
    <w:rsid w:val="00F313CB"/>
    <w:rsid w:val="00F31972"/>
    <w:rsid w:val="00F36183"/>
    <w:rsid w:val="00F36C7C"/>
    <w:rsid w:val="00F36D18"/>
    <w:rsid w:val="00F42ADB"/>
    <w:rsid w:val="00F43D95"/>
    <w:rsid w:val="00F45610"/>
    <w:rsid w:val="00F46ABF"/>
    <w:rsid w:val="00F475F3"/>
    <w:rsid w:val="00F500FF"/>
    <w:rsid w:val="00F53407"/>
    <w:rsid w:val="00F554C5"/>
    <w:rsid w:val="00F554CF"/>
    <w:rsid w:val="00F63B29"/>
    <w:rsid w:val="00F72252"/>
    <w:rsid w:val="00F74AEE"/>
    <w:rsid w:val="00F76D6A"/>
    <w:rsid w:val="00F77B33"/>
    <w:rsid w:val="00F85422"/>
    <w:rsid w:val="00F90922"/>
    <w:rsid w:val="00F93EBE"/>
    <w:rsid w:val="00F95527"/>
    <w:rsid w:val="00FB3715"/>
    <w:rsid w:val="00FC589E"/>
    <w:rsid w:val="00FC70EA"/>
    <w:rsid w:val="00FD66A0"/>
    <w:rsid w:val="00FD74AB"/>
    <w:rsid w:val="00FE2EA0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docId w15:val="{943A8460-D83D-4EFA-83C2-4D705EA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ECE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E4ECE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E4E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4ECE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E4ECE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7E4ECE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427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4ECE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8577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7E4ECE"/>
    <w:rPr>
      <w:lang w:val="ru-RU" w:eastAsia="ru-RU" w:bidi="ar-SA"/>
    </w:rPr>
  </w:style>
  <w:style w:type="character" w:styleId="a9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link w:val="ab"/>
    <w:rsid w:val="00F36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4ECE"/>
    <w:rPr>
      <w:lang w:val="ru-RU" w:eastAsia="ru-RU" w:bidi="ar-SA"/>
    </w:rPr>
  </w:style>
  <w:style w:type="paragraph" w:customStyle="1" w:styleId="21">
    <w:name w:val="Основной текст 21"/>
    <w:basedOn w:val="a"/>
    <w:rsid w:val="00A5525A"/>
    <w:pPr>
      <w:widowControl/>
      <w:overflowPunct w:val="0"/>
    </w:pPr>
    <w:rPr>
      <w:sz w:val="28"/>
    </w:rPr>
  </w:style>
  <w:style w:type="paragraph" w:styleId="ac">
    <w:name w:val="Body Text"/>
    <w:basedOn w:val="a"/>
    <w:link w:val="ad"/>
    <w:rsid w:val="007E4ECE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7E4ECE"/>
    <w:rPr>
      <w:sz w:val="28"/>
      <w:lang w:val="ru-RU" w:eastAsia="ru-RU" w:bidi="ar-SA"/>
    </w:rPr>
  </w:style>
  <w:style w:type="paragraph" w:styleId="ae">
    <w:name w:val="Body Text Indent"/>
    <w:basedOn w:val="a"/>
    <w:link w:val="af"/>
    <w:rsid w:val="007E4ECE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E4ECE"/>
    <w:rPr>
      <w:sz w:val="28"/>
      <w:lang w:val="ru-RU" w:eastAsia="ru-RU" w:bidi="ar-SA"/>
    </w:rPr>
  </w:style>
  <w:style w:type="paragraph" w:customStyle="1" w:styleId="Postan">
    <w:name w:val="Postan"/>
    <w:basedOn w:val="a"/>
    <w:rsid w:val="007E4ECE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7E4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7E4ECE"/>
    <w:rPr>
      <w:rFonts w:ascii="Courier New" w:hAnsi="Courier New" w:cs="Courier New"/>
      <w:color w:val="000000"/>
      <w:lang w:val="ru-RU" w:eastAsia="ru-RU" w:bidi="ar-SA"/>
    </w:rPr>
  </w:style>
  <w:style w:type="character" w:styleId="af0">
    <w:name w:val="Strong"/>
    <w:qFormat/>
    <w:rsid w:val="007E4ECE"/>
    <w:rPr>
      <w:b/>
      <w:bCs/>
    </w:rPr>
  </w:style>
  <w:style w:type="paragraph" w:customStyle="1" w:styleId="ConsPlusNonformat">
    <w:name w:val="ConsPlusNonformat"/>
    <w:rsid w:val="007E4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 Знак"/>
    <w:basedOn w:val="a"/>
    <w:link w:val="af2"/>
    <w:rsid w:val="007E4ECE"/>
    <w:pPr>
      <w:widowControl/>
      <w:autoSpaceDE/>
      <w:autoSpaceDN/>
      <w:adjustRightInd/>
    </w:pPr>
  </w:style>
  <w:style w:type="character" w:customStyle="1" w:styleId="af2">
    <w:name w:val="Текст сноски Знак"/>
    <w:aliases w:val=" Знак Знак"/>
    <w:link w:val="af1"/>
    <w:rsid w:val="007E4ECE"/>
    <w:rPr>
      <w:lang w:val="ru-RU" w:eastAsia="ru-RU" w:bidi="ar-SA"/>
    </w:rPr>
  </w:style>
  <w:style w:type="paragraph" w:styleId="af3">
    <w:name w:val="List Paragraph"/>
    <w:basedOn w:val="a"/>
    <w:qFormat/>
    <w:rsid w:val="007E4E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4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Plain Text"/>
    <w:basedOn w:val="a"/>
    <w:link w:val="af5"/>
    <w:rsid w:val="007E4E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rsid w:val="007E4ECE"/>
    <w:rPr>
      <w:rFonts w:ascii="Courier New" w:hAnsi="Courier New"/>
      <w:lang w:val="ru-RU" w:eastAsia="ru-RU" w:bidi="ar-SA"/>
    </w:rPr>
  </w:style>
  <w:style w:type="character" w:customStyle="1" w:styleId="FontStyle22">
    <w:name w:val="Font Style22"/>
    <w:rsid w:val="007E4ECE"/>
    <w:rPr>
      <w:rFonts w:ascii="Times New Roman" w:hAnsi="Times New Roman" w:cs="Times New Roman"/>
      <w:sz w:val="26"/>
      <w:szCs w:val="26"/>
    </w:rPr>
  </w:style>
  <w:style w:type="character" w:styleId="af6">
    <w:name w:val="footnote reference"/>
    <w:rsid w:val="007E4ECE"/>
    <w:rPr>
      <w:vertAlign w:val="superscript"/>
    </w:rPr>
  </w:style>
  <w:style w:type="paragraph" w:customStyle="1" w:styleId="11">
    <w:name w:val="Знак1"/>
    <w:basedOn w:val="a"/>
    <w:rsid w:val="007E4E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7">
    <w:name w:val="Hyperlink"/>
    <w:rsid w:val="007E4ECE"/>
    <w:rPr>
      <w:color w:val="0000FF"/>
      <w:u w:val="single"/>
    </w:rPr>
  </w:style>
  <w:style w:type="paragraph" w:styleId="22">
    <w:name w:val="Body Text Indent 2"/>
    <w:basedOn w:val="a"/>
    <w:link w:val="23"/>
    <w:rsid w:val="007E4E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E4EC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7E4EC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E4ECE"/>
    <w:rPr>
      <w:sz w:val="16"/>
      <w:szCs w:val="16"/>
      <w:lang w:val="ru-RU" w:eastAsia="ru-RU" w:bidi="ar-SA"/>
    </w:rPr>
  </w:style>
  <w:style w:type="character" w:customStyle="1" w:styleId="af8">
    <w:name w:val="Основной текст_"/>
    <w:link w:val="31"/>
    <w:rsid w:val="007E4ECE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8"/>
    <w:rsid w:val="007E4ECE"/>
    <w:pPr>
      <w:shd w:val="clear" w:color="auto" w:fill="FFFFFF"/>
      <w:autoSpaceDE/>
      <w:autoSpaceDN/>
      <w:adjustRightInd/>
      <w:spacing w:after="780" w:line="0" w:lineRule="atLeast"/>
    </w:pPr>
    <w:rPr>
      <w:sz w:val="26"/>
      <w:szCs w:val="26"/>
      <w:shd w:val="clear" w:color="auto" w:fill="FFFFFF"/>
    </w:rPr>
  </w:style>
  <w:style w:type="paragraph" w:customStyle="1" w:styleId="Style5">
    <w:name w:val="Style5"/>
    <w:basedOn w:val="a"/>
    <w:rsid w:val="003A2CFD"/>
    <w:pPr>
      <w:spacing w:line="337" w:lineRule="exact"/>
      <w:ind w:firstLine="710"/>
      <w:jc w:val="both"/>
    </w:pPr>
    <w:rPr>
      <w:sz w:val="24"/>
      <w:szCs w:val="24"/>
    </w:rPr>
  </w:style>
  <w:style w:type="character" w:customStyle="1" w:styleId="CharStyle3">
    <w:name w:val="Char Style 3"/>
    <w:link w:val="Style2"/>
    <w:locked/>
    <w:rsid w:val="00FD74AB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D74AB"/>
    <w:rPr>
      <w:sz w:val="10"/>
      <w:shd w:val="clear" w:color="auto" w:fill="FFFFFF"/>
    </w:rPr>
  </w:style>
  <w:style w:type="character" w:customStyle="1" w:styleId="CharStyle6">
    <w:name w:val="Char Style 6"/>
    <w:rsid w:val="00FD74AB"/>
    <w:rPr>
      <w:sz w:val="8"/>
      <w:u w:val="none"/>
    </w:rPr>
  </w:style>
  <w:style w:type="character" w:customStyle="1" w:styleId="CharStyle8">
    <w:name w:val="Char Style 8"/>
    <w:link w:val="Style7"/>
    <w:locked/>
    <w:rsid w:val="00FD74AB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D74AB"/>
    <w:rPr>
      <w:b/>
      <w:spacing w:val="-2"/>
      <w:sz w:val="9"/>
      <w:u w:val="none"/>
    </w:rPr>
  </w:style>
  <w:style w:type="character" w:customStyle="1" w:styleId="CharStyle10Exact">
    <w:name w:val="Char Style 10 Exact"/>
    <w:rsid w:val="00FD74A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D74AB"/>
    <w:rPr>
      <w:b/>
      <w:sz w:val="13"/>
      <w:shd w:val="clear" w:color="auto" w:fill="FFFFFF"/>
    </w:rPr>
  </w:style>
  <w:style w:type="character" w:customStyle="1" w:styleId="CharStyle13">
    <w:name w:val="Char Style 13"/>
    <w:rsid w:val="00FD74AB"/>
    <w:rPr>
      <w:sz w:val="13"/>
      <w:u w:val="none"/>
    </w:rPr>
  </w:style>
  <w:style w:type="character" w:customStyle="1" w:styleId="CharStyle15">
    <w:name w:val="Char Style 15"/>
    <w:link w:val="Style14"/>
    <w:locked/>
    <w:rsid w:val="00FD74AB"/>
    <w:rPr>
      <w:sz w:val="9"/>
      <w:shd w:val="clear" w:color="auto" w:fill="FFFFFF"/>
    </w:rPr>
  </w:style>
  <w:style w:type="character" w:customStyle="1" w:styleId="CharStyle16Exact">
    <w:name w:val="Char Style 16 Exact"/>
    <w:rsid w:val="00FD74AB"/>
    <w:rPr>
      <w:spacing w:val="2"/>
      <w:sz w:val="8"/>
      <w:u w:val="none"/>
    </w:rPr>
  </w:style>
  <w:style w:type="character" w:customStyle="1" w:styleId="CharStyle17Exact">
    <w:name w:val="Char Style 17 Exact"/>
    <w:rsid w:val="00FD74AB"/>
    <w:rPr>
      <w:sz w:val="8"/>
      <w:u w:val="none"/>
    </w:rPr>
  </w:style>
  <w:style w:type="character" w:customStyle="1" w:styleId="CharStyle19">
    <w:name w:val="Char Style 19"/>
    <w:link w:val="Style18"/>
    <w:locked/>
    <w:rsid w:val="00FD74AB"/>
    <w:rPr>
      <w:b/>
      <w:sz w:val="11"/>
      <w:shd w:val="clear" w:color="auto" w:fill="FFFFFF"/>
    </w:rPr>
  </w:style>
  <w:style w:type="character" w:customStyle="1" w:styleId="CharStyle20">
    <w:name w:val="Char Style 20"/>
    <w:rsid w:val="00FD74A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D74AB"/>
    <w:rPr>
      <w:b/>
      <w:sz w:val="10"/>
      <w:shd w:val="clear" w:color="auto" w:fill="FFFFFF"/>
    </w:rPr>
  </w:style>
  <w:style w:type="character" w:customStyle="1" w:styleId="CharStyle23">
    <w:name w:val="Char Style 23"/>
    <w:rsid w:val="00FD74AB"/>
    <w:rPr>
      <w:sz w:val="10"/>
      <w:u w:val="none"/>
    </w:rPr>
  </w:style>
  <w:style w:type="character" w:customStyle="1" w:styleId="CharStyle24">
    <w:name w:val="Char Style 24"/>
    <w:rsid w:val="00FD74AB"/>
    <w:rPr>
      <w:sz w:val="10"/>
      <w:u w:val="none"/>
    </w:rPr>
  </w:style>
  <w:style w:type="paragraph" w:customStyle="1" w:styleId="Style2">
    <w:name w:val="Style 2"/>
    <w:basedOn w:val="a"/>
    <w:link w:val="CharStyle3"/>
    <w:rsid w:val="00FD74AB"/>
    <w:pPr>
      <w:shd w:val="clear" w:color="auto" w:fill="FFFFFF"/>
      <w:autoSpaceDE/>
      <w:autoSpaceDN/>
      <w:adjustRightInd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FD74AB"/>
    <w:pPr>
      <w:shd w:val="clear" w:color="auto" w:fill="FFFFFF"/>
      <w:autoSpaceDE/>
      <w:autoSpaceDN/>
      <w:adjustRightInd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FD74AB"/>
    <w:pPr>
      <w:shd w:val="clear" w:color="auto" w:fill="FFFFFF"/>
      <w:autoSpaceDE/>
      <w:autoSpaceDN/>
      <w:adjustRightInd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FD74AB"/>
    <w:pPr>
      <w:shd w:val="clear" w:color="auto" w:fill="FFFFFF"/>
      <w:autoSpaceDE/>
      <w:autoSpaceDN/>
      <w:adjustRightInd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FD74AB"/>
    <w:pPr>
      <w:shd w:val="clear" w:color="auto" w:fill="FFFFFF"/>
      <w:autoSpaceDE/>
      <w:autoSpaceDN/>
      <w:adjustRightInd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FD74AB"/>
    <w:pPr>
      <w:shd w:val="clear" w:color="auto" w:fill="FFFFFF"/>
      <w:autoSpaceDE/>
      <w:autoSpaceDN/>
      <w:adjustRightInd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FD74AB"/>
    <w:pPr>
      <w:shd w:val="clear" w:color="auto" w:fill="FFFFFF"/>
      <w:autoSpaceDE/>
      <w:autoSpaceDN/>
      <w:adjustRightInd/>
      <w:spacing w:line="240" w:lineRule="atLeas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488E-E2BB-4131-8541-19F2A0E2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9857</Words>
  <Characters>56190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Людмила</dc:creator>
  <cp:keywords/>
  <cp:lastModifiedBy>Admin</cp:lastModifiedBy>
  <cp:revision>4</cp:revision>
  <cp:lastPrinted>2018-09-26T05:51:00Z</cp:lastPrinted>
  <dcterms:created xsi:type="dcterms:W3CDTF">2018-09-26T06:42:00Z</dcterms:created>
  <dcterms:modified xsi:type="dcterms:W3CDTF">2018-09-26T06:46:00Z</dcterms:modified>
</cp:coreProperties>
</file>