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2C" w:rsidRPr="00E40263" w:rsidRDefault="00486D2C" w:rsidP="00486D2C">
      <w:pPr>
        <w:jc w:val="both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ПРОКУРАТУРА ЕГОРЛЫКСКОГО РАЙОНА РАЗЪЯСНЯЕТ: С 1 ЯНВАРЯ 2024 ГОДА ДОПОЛНЕН ПЕРЕЧЕНЬ ДОХОДОВ, НЕ ОБЛАГАЕМЫХ НДФЛ</w:t>
      </w:r>
    </w:p>
    <w:p w:rsidR="00486D2C" w:rsidRDefault="00486D2C" w:rsidP="00486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D2C" w:rsidRPr="00E40263" w:rsidRDefault="00486D2C" w:rsidP="00486D2C">
      <w:pPr>
        <w:jc w:val="both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Федеральным законом № 533-ФЗ дополнен перечень доходов, не облагаемых НДФЛ с 1 января 2024 года.</w:t>
      </w:r>
    </w:p>
    <w:p w:rsidR="00486D2C" w:rsidRPr="00E40263" w:rsidRDefault="00486D2C" w:rsidP="00486D2C">
      <w:pPr>
        <w:jc w:val="both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Ранее в него входили государственные субсидии, материальная помощь малообеспеченным, пенсии, материнский капитал, стипендии, государственные пособия, за исключением больничных, компенсации при увольнении в пределах 3 месячных заработков, доходы с алиментов, подарки от компании стоимостью не более 4000 рублей, помощь мобилизованным.</w:t>
      </w:r>
    </w:p>
    <w:p w:rsidR="00486D2C" w:rsidRPr="00BE74C6" w:rsidRDefault="00486D2C" w:rsidP="00486D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0263">
        <w:rPr>
          <w:rFonts w:ascii="Times New Roman" w:hAnsi="Times New Roman" w:cs="Times New Roman"/>
          <w:sz w:val="28"/>
          <w:szCs w:val="28"/>
        </w:rPr>
        <w:t>С 2024 года, помимо вышеперечисленных доходов, данный список пополнился также грантами, премиями, призами и подарками, полученными из бюджета региональных и местных властей за участие в соревнованиях и конкурсах. Причем, не облагаются налогом не только стоимость призов и грантов, но и компенсации расходов на проезд к месту проведения конкурсов, на питание (в пределах размера суточных) и проживание. Помимо этого, также освобождены от НДФЛ единовременные денежные поощрения, выплачиваемые гражданам при награждении орденом «Родительская слава».</w:t>
      </w:r>
    </w:p>
    <w:p w:rsidR="00B92E76" w:rsidRDefault="00B92E76"/>
    <w:sectPr w:rsidR="00B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6"/>
    <w:rsid w:val="00486D2C"/>
    <w:rsid w:val="00B92E76"/>
    <w:rsid w:val="00E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2D9-5D6C-488C-9003-EF9C016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2024-02-16T06:45:00Z</dcterms:created>
  <dcterms:modified xsi:type="dcterms:W3CDTF">2024-02-16T06:46:00Z</dcterms:modified>
</cp:coreProperties>
</file>