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5AA" w:rsidRDefault="000325AA" w:rsidP="00D72787">
      <w:pPr>
        <w:spacing w:after="0" w:line="240" w:lineRule="auto"/>
        <w:jc w:val="center"/>
        <w:rPr>
          <w:rFonts w:ascii="Times New Roman" w:eastAsia="Times New Roman" w:hAnsi="Times New Roman" w:cs="Times New Roman"/>
          <w:sz w:val="28"/>
          <w:szCs w:val="24"/>
          <w:lang w:eastAsia="ru-RU"/>
        </w:rPr>
      </w:pPr>
      <w:r w:rsidRPr="000325AA">
        <w:rPr>
          <w:rFonts w:ascii="Times New Roman" w:eastAsia="Times New Roman" w:hAnsi="Times New Roman" w:cs="Times New Roman"/>
          <w:sz w:val="28"/>
          <w:szCs w:val="24"/>
          <w:lang w:eastAsia="ru-RU"/>
        </w:rPr>
        <w:t xml:space="preserve">Уважаемые жители </w:t>
      </w:r>
      <w:r w:rsidRPr="005C0714">
        <w:rPr>
          <w:rFonts w:ascii="Times New Roman" w:eastAsia="Times New Roman" w:hAnsi="Times New Roman" w:cs="Times New Roman"/>
          <w:sz w:val="28"/>
          <w:szCs w:val="24"/>
          <w:lang w:eastAsia="ru-RU"/>
        </w:rPr>
        <w:t>Войнов</w:t>
      </w:r>
      <w:r w:rsidRPr="000325AA">
        <w:rPr>
          <w:rFonts w:ascii="Times New Roman" w:eastAsia="Times New Roman" w:hAnsi="Times New Roman" w:cs="Times New Roman"/>
          <w:sz w:val="28"/>
          <w:szCs w:val="24"/>
          <w:lang w:eastAsia="ru-RU"/>
        </w:rPr>
        <w:t>ского сельского поселения!</w:t>
      </w:r>
    </w:p>
    <w:p w:rsidR="00D72787" w:rsidRPr="000325AA" w:rsidRDefault="00D72787" w:rsidP="00D72787">
      <w:pPr>
        <w:spacing w:after="0" w:line="240" w:lineRule="auto"/>
        <w:jc w:val="both"/>
        <w:rPr>
          <w:rFonts w:ascii="Times New Roman" w:eastAsia="Times New Roman" w:hAnsi="Times New Roman" w:cs="Times New Roman"/>
          <w:sz w:val="28"/>
          <w:szCs w:val="24"/>
          <w:lang w:eastAsia="ru-RU"/>
        </w:rPr>
      </w:pPr>
    </w:p>
    <w:p w:rsidR="000325AA" w:rsidRPr="000325AA" w:rsidRDefault="000325AA" w:rsidP="00D72787">
      <w:pPr>
        <w:spacing w:after="0" w:line="240" w:lineRule="auto"/>
        <w:jc w:val="both"/>
        <w:rPr>
          <w:rFonts w:ascii="Times New Roman" w:eastAsia="Times New Roman" w:hAnsi="Times New Roman" w:cs="Times New Roman"/>
          <w:sz w:val="28"/>
          <w:szCs w:val="24"/>
          <w:lang w:eastAsia="ru-RU"/>
        </w:rPr>
      </w:pPr>
      <w:r w:rsidRPr="000325AA">
        <w:rPr>
          <w:rFonts w:ascii="Times New Roman" w:eastAsia="Times New Roman" w:hAnsi="Times New Roman" w:cs="Times New Roman"/>
          <w:sz w:val="28"/>
          <w:szCs w:val="24"/>
          <w:lang w:eastAsia="ru-RU"/>
        </w:rPr>
        <w:t xml:space="preserve">Администрация </w:t>
      </w:r>
      <w:r w:rsidRPr="005C0714">
        <w:rPr>
          <w:rFonts w:ascii="Times New Roman" w:eastAsia="Times New Roman" w:hAnsi="Times New Roman" w:cs="Times New Roman"/>
          <w:sz w:val="28"/>
          <w:szCs w:val="24"/>
          <w:lang w:eastAsia="ru-RU"/>
        </w:rPr>
        <w:t>Войновского</w:t>
      </w:r>
      <w:r w:rsidRPr="000325AA">
        <w:rPr>
          <w:rFonts w:ascii="Times New Roman" w:eastAsia="Times New Roman" w:hAnsi="Times New Roman" w:cs="Times New Roman"/>
          <w:sz w:val="28"/>
          <w:szCs w:val="24"/>
          <w:lang w:eastAsia="ru-RU"/>
        </w:rPr>
        <w:t xml:space="preserve"> сельского поселения рекомендует вам зарегистрировать «бытовую недвижимость» в Едином государственном реестре недвижимости (ЕГРН).</w:t>
      </w:r>
    </w:p>
    <w:p w:rsidR="00D72787" w:rsidRDefault="00D72787" w:rsidP="00D72787">
      <w:pPr>
        <w:spacing w:after="0" w:line="240" w:lineRule="auto"/>
        <w:ind w:firstLine="708"/>
        <w:jc w:val="both"/>
        <w:rPr>
          <w:rFonts w:ascii="Times New Roman" w:eastAsia="Times New Roman" w:hAnsi="Times New Roman" w:cs="Times New Roman"/>
          <w:sz w:val="28"/>
          <w:szCs w:val="24"/>
          <w:lang w:eastAsia="ru-RU"/>
        </w:rPr>
      </w:pPr>
    </w:p>
    <w:p w:rsidR="00D72787" w:rsidRDefault="000325AA" w:rsidP="00D72787">
      <w:pPr>
        <w:spacing w:after="0" w:line="240" w:lineRule="auto"/>
        <w:ind w:firstLine="708"/>
        <w:jc w:val="both"/>
        <w:rPr>
          <w:rFonts w:ascii="Times New Roman" w:eastAsia="Times New Roman" w:hAnsi="Times New Roman" w:cs="Times New Roman"/>
          <w:sz w:val="28"/>
          <w:szCs w:val="24"/>
          <w:lang w:eastAsia="ru-RU"/>
        </w:rPr>
      </w:pPr>
      <w:r w:rsidRPr="000325AA">
        <w:rPr>
          <w:rFonts w:ascii="Times New Roman" w:eastAsia="Times New Roman" w:hAnsi="Times New Roman" w:cs="Times New Roman"/>
          <w:sz w:val="28"/>
          <w:szCs w:val="24"/>
          <w:lang w:eastAsia="ru-RU"/>
        </w:rPr>
        <w:t xml:space="preserve">В случае отказа граждан от регистрации прав на объекты недвижимости, сведения о их правообладателях будут внесены в ЕГРН Администрацией </w:t>
      </w:r>
      <w:r w:rsidRPr="005C0714">
        <w:rPr>
          <w:rFonts w:ascii="Times New Roman" w:eastAsia="Times New Roman" w:hAnsi="Times New Roman" w:cs="Times New Roman"/>
          <w:sz w:val="28"/>
          <w:szCs w:val="24"/>
          <w:lang w:eastAsia="ru-RU"/>
        </w:rPr>
        <w:t>Войновского</w:t>
      </w:r>
      <w:r w:rsidRPr="000325AA">
        <w:rPr>
          <w:rFonts w:ascii="Times New Roman" w:eastAsia="Times New Roman" w:hAnsi="Times New Roman" w:cs="Times New Roman"/>
          <w:sz w:val="28"/>
          <w:szCs w:val="24"/>
          <w:lang w:eastAsia="ru-RU"/>
        </w:rPr>
        <w:t xml:space="preserve"> сельского поселения в рамках наделенных полномочий.</w:t>
      </w:r>
      <w:bookmarkStart w:id="0" w:name="_GoBack"/>
      <w:bookmarkEnd w:id="0"/>
    </w:p>
    <w:p w:rsidR="00D72787" w:rsidRDefault="000325AA" w:rsidP="00D72787">
      <w:pPr>
        <w:spacing w:after="0" w:line="240" w:lineRule="auto"/>
        <w:ind w:firstLine="708"/>
        <w:jc w:val="both"/>
        <w:rPr>
          <w:rFonts w:ascii="Times New Roman" w:eastAsia="Times New Roman" w:hAnsi="Times New Roman" w:cs="Times New Roman"/>
          <w:sz w:val="28"/>
          <w:szCs w:val="24"/>
          <w:lang w:eastAsia="ru-RU"/>
        </w:rPr>
      </w:pPr>
      <w:r w:rsidRPr="000325AA">
        <w:rPr>
          <w:rFonts w:ascii="Times New Roman" w:eastAsia="Times New Roman" w:hAnsi="Times New Roman" w:cs="Times New Roman"/>
          <w:sz w:val="28"/>
          <w:szCs w:val="24"/>
          <w:lang w:eastAsia="ru-RU"/>
        </w:rPr>
        <w:t xml:space="preserve">В ноябре прошлого года вступил в силу Федеральный закон от 29.10.2024 № 370-ФЗ, устанавливающий упрощенный порядок и позволяющий гражданам бесплатно зарегистрировать права на «бытовую недвижимость» (сараи, бани, летние кухни, гаражи и другие </w:t>
      </w:r>
      <w:proofErr w:type="spellStart"/>
      <w:r w:rsidRPr="000325AA">
        <w:rPr>
          <w:rFonts w:ascii="Times New Roman" w:eastAsia="Times New Roman" w:hAnsi="Times New Roman" w:cs="Times New Roman"/>
          <w:sz w:val="28"/>
          <w:szCs w:val="24"/>
          <w:lang w:eastAsia="ru-RU"/>
        </w:rPr>
        <w:t>хозпостройки</w:t>
      </w:r>
      <w:proofErr w:type="spellEnd"/>
      <w:r w:rsidRPr="000325AA">
        <w:rPr>
          <w:rFonts w:ascii="Times New Roman" w:eastAsia="Times New Roman" w:hAnsi="Times New Roman" w:cs="Times New Roman"/>
          <w:sz w:val="28"/>
          <w:szCs w:val="24"/>
          <w:lang w:eastAsia="ru-RU"/>
        </w:rPr>
        <w:t>, которые прошли технический учет и/или техническую инвентаризацию до 01.01.2013, расположены на земельных участках для ИЖС, ведения личного подсобного хозяйства или ведения гражданами садоводства для собственных нужд, принадлежащих гражданам на праве собственности либо на праве пожизненного наследуемого владения, постоянного бессрочного пользования, безвозмездного пользования или аренды, если соответствующий земельный участок находится в государственной или муниципальной собственности).</w:t>
      </w:r>
    </w:p>
    <w:p w:rsidR="00D72787" w:rsidRDefault="000325AA" w:rsidP="00D72787">
      <w:pPr>
        <w:spacing w:after="0" w:line="240" w:lineRule="auto"/>
        <w:ind w:firstLine="708"/>
        <w:jc w:val="both"/>
        <w:rPr>
          <w:rFonts w:ascii="Times New Roman" w:eastAsia="Times New Roman" w:hAnsi="Times New Roman" w:cs="Times New Roman"/>
          <w:sz w:val="28"/>
          <w:szCs w:val="24"/>
          <w:lang w:eastAsia="ru-RU"/>
        </w:rPr>
      </w:pPr>
      <w:r w:rsidRPr="000325AA">
        <w:rPr>
          <w:rFonts w:ascii="Times New Roman" w:eastAsia="Times New Roman" w:hAnsi="Times New Roman" w:cs="Times New Roman"/>
          <w:sz w:val="28"/>
          <w:szCs w:val="24"/>
          <w:lang w:eastAsia="ru-RU"/>
        </w:rPr>
        <w:t>Государственная регистрация прав в ЕГРН, прежде всего, обеспечивает защиту имущественных прав собственников со стороны государства. Она необходима при совершении сделок с недвижимым имуществом, то есть при дарении, купле-продаже, аренде, оформлении наследства, а также дает право получить компенсацию в случае утраты имущества в результате стихийных или военных действий, изъятии земель для государственных и муниципальных нужд.</w:t>
      </w:r>
    </w:p>
    <w:p w:rsidR="00D72787" w:rsidRDefault="000325AA" w:rsidP="00D72787">
      <w:pPr>
        <w:spacing w:after="0" w:line="240" w:lineRule="auto"/>
        <w:ind w:firstLine="708"/>
        <w:jc w:val="both"/>
        <w:rPr>
          <w:rFonts w:ascii="Times New Roman" w:eastAsia="Times New Roman" w:hAnsi="Times New Roman" w:cs="Times New Roman"/>
          <w:sz w:val="28"/>
          <w:szCs w:val="24"/>
          <w:lang w:eastAsia="ru-RU"/>
        </w:rPr>
      </w:pPr>
      <w:r w:rsidRPr="000325AA">
        <w:rPr>
          <w:rFonts w:ascii="Times New Roman" w:eastAsia="Times New Roman" w:hAnsi="Times New Roman" w:cs="Times New Roman"/>
          <w:sz w:val="28"/>
          <w:szCs w:val="24"/>
          <w:lang w:eastAsia="ru-RU"/>
        </w:rPr>
        <w:t xml:space="preserve">Чтобы зарегистрировать в ЕГРН права на «бытовую недвижимость», граждане могут обратиться в Администрацию </w:t>
      </w:r>
      <w:r w:rsidRPr="005C0714">
        <w:rPr>
          <w:rFonts w:ascii="Times New Roman" w:eastAsia="Times New Roman" w:hAnsi="Times New Roman" w:cs="Times New Roman"/>
          <w:sz w:val="28"/>
          <w:szCs w:val="24"/>
          <w:lang w:eastAsia="ru-RU"/>
        </w:rPr>
        <w:t>Войновского</w:t>
      </w:r>
      <w:r w:rsidRPr="000325AA">
        <w:rPr>
          <w:rFonts w:ascii="Times New Roman" w:eastAsia="Times New Roman" w:hAnsi="Times New Roman" w:cs="Times New Roman"/>
          <w:sz w:val="28"/>
          <w:szCs w:val="24"/>
          <w:lang w:eastAsia="ru-RU"/>
        </w:rPr>
        <w:t xml:space="preserve"> сельского поселения с документами на земельный участок и заявлением (согласием) на государственную регистрацию прав в упрощенном порядке.</w:t>
      </w:r>
    </w:p>
    <w:p w:rsidR="00D72787" w:rsidRDefault="000325AA" w:rsidP="00D72787">
      <w:pPr>
        <w:spacing w:after="0" w:line="240" w:lineRule="auto"/>
        <w:ind w:firstLine="708"/>
        <w:jc w:val="both"/>
        <w:rPr>
          <w:rFonts w:ascii="Times New Roman" w:eastAsia="Times New Roman" w:hAnsi="Times New Roman" w:cs="Times New Roman"/>
          <w:sz w:val="28"/>
          <w:szCs w:val="24"/>
          <w:lang w:eastAsia="ru-RU"/>
        </w:rPr>
      </w:pPr>
      <w:r w:rsidRPr="000325AA">
        <w:rPr>
          <w:rFonts w:ascii="Times New Roman" w:eastAsia="Times New Roman" w:hAnsi="Times New Roman" w:cs="Times New Roman"/>
          <w:sz w:val="28"/>
          <w:szCs w:val="24"/>
          <w:lang w:eastAsia="ru-RU"/>
        </w:rPr>
        <w:t>Второй вариант – самостоятельно обратиться за государственной регистрацией права в ближайший офис МФЦ с паспортом и документами на землю. Специалисты МФЦ помогут написать соответствующее заявление.</w:t>
      </w:r>
    </w:p>
    <w:p w:rsidR="00D72787" w:rsidRDefault="000325AA" w:rsidP="00D72787">
      <w:pPr>
        <w:spacing w:after="0" w:line="240" w:lineRule="auto"/>
        <w:ind w:firstLine="708"/>
        <w:jc w:val="both"/>
        <w:rPr>
          <w:rFonts w:ascii="Times New Roman" w:eastAsia="Times New Roman" w:hAnsi="Times New Roman" w:cs="Times New Roman"/>
          <w:sz w:val="28"/>
          <w:szCs w:val="24"/>
          <w:lang w:eastAsia="ru-RU"/>
        </w:rPr>
      </w:pPr>
      <w:r w:rsidRPr="000325AA">
        <w:rPr>
          <w:rFonts w:ascii="Times New Roman" w:eastAsia="Times New Roman" w:hAnsi="Times New Roman" w:cs="Times New Roman"/>
          <w:sz w:val="28"/>
          <w:szCs w:val="24"/>
          <w:lang w:eastAsia="ru-RU"/>
        </w:rPr>
        <w:t>В случае, если объекты не являются объектами капитального строительства либо прекратили свое существование, но сведения о них содержатся в ЕГРН</w:t>
      </w:r>
      <w:r w:rsidRPr="005C0714">
        <w:rPr>
          <w:rFonts w:ascii="Times New Roman" w:eastAsia="Times New Roman" w:hAnsi="Times New Roman" w:cs="Times New Roman"/>
          <w:sz w:val="28"/>
          <w:szCs w:val="24"/>
          <w:lang w:eastAsia="ru-RU"/>
        </w:rPr>
        <w:t>,</w:t>
      </w:r>
      <w:r w:rsidRPr="000325AA">
        <w:rPr>
          <w:rFonts w:ascii="Times New Roman" w:eastAsia="Times New Roman" w:hAnsi="Times New Roman" w:cs="Times New Roman"/>
          <w:sz w:val="28"/>
          <w:szCs w:val="24"/>
          <w:lang w:eastAsia="ru-RU"/>
        </w:rPr>
        <w:t xml:space="preserve"> необходимо сообщить о таких объектах в Администрацию </w:t>
      </w:r>
      <w:r w:rsidRPr="005C0714">
        <w:rPr>
          <w:rFonts w:ascii="Times New Roman" w:eastAsia="Times New Roman" w:hAnsi="Times New Roman" w:cs="Times New Roman"/>
          <w:sz w:val="28"/>
          <w:szCs w:val="24"/>
          <w:lang w:eastAsia="ru-RU"/>
        </w:rPr>
        <w:t>Войновского</w:t>
      </w:r>
      <w:r w:rsidRPr="000325AA">
        <w:rPr>
          <w:rFonts w:ascii="Times New Roman" w:eastAsia="Times New Roman" w:hAnsi="Times New Roman" w:cs="Times New Roman"/>
          <w:sz w:val="28"/>
          <w:szCs w:val="24"/>
          <w:lang w:eastAsia="ru-RU"/>
        </w:rPr>
        <w:t xml:space="preserve"> сельского поселения в целях снятия их с кадастрового учета во избежание начисления излишних налогов.</w:t>
      </w:r>
      <w:r w:rsidR="00D72787">
        <w:rPr>
          <w:rFonts w:ascii="Times New Roman" w:eastAsia="Times New Roman" w:hAnsi="Times New Roman" w:cs="Times New Roman"/>
          <w:sz w:val="28"/>
          <w:szCs w:val="24"/>
          <w:lang w:eastAsia="ru-RU"/>
        </w:rPr>
        <w:t xml:space="preserve"> </w:t>
      </w:r>
    </w:p>
    <w:p w:rsidR="000325AA" w:rsidRPr="000325AA" w:rsidRDefault="000325AA" w:rsidP="00D72787">
      <w:pPr>
        <w:spacing w:after="0" w:line="240" w:lineRule="auto"/>
        <w:ind w:firstLine="708"/>
        <w:jc w:val="both"/>
        <w:rPr>
          <w:rFonts w:ascii="Times New Roman" w:eastAsia="Times New Roman" w:hAnsi="Times New Roman" w:cs="Times New Roman"/>
          <w:sz w:val="28"/>
          <w:szCs w:val="24"/>
          <w:lang w:eastAsia="ru-RU"/>
        </w:rPr>
      </w:pPr>
      <w:r w:rsidRPr="000325AA">
        <w:rPr>
          <w:rFonts w:ascii="Times New Roman" w:eastAsia="Times New Roman" w:hAnsi="Times New Roman" w:cs="Times New Roman"/>
          <w:sz w:val="28"/>
          <w:szCs w:val="24"/>
          <w:lang w:eastAsia="ru-RU"/>
        </w:rPr>
        <w:t xml:space="preserve">По всем вопросам необходимо обращаться Администрацию </w:t>
      </w:r>
      <w:r w:rsidRPr="005C0714">
        <w:rPr>
          <w:rFonts w:ascii="Times New Roman" w:eastAsia="Times New Roman" w:hAnsi="Times New Roman" w:cs="Times New Roman"/>
          <w:sz w:val="28"/>
          <w:szCs w:val="24"/>
          <w:lang w:eastAsia="ru-RU"/>
        </w:rPr>
        <w:t>Войновского</w:t>
      </w:r>
      <w:r w:rsidRPr="000325AA">
        <w:rPr>
          <w:rFonts w:ascii="Times New Roman" w:eastAsia="Times New Roman" w:hAnsi="Times New Roman" w:cs="Times New Roman"/>
          <w:sz w:val="28"/>
          <w:szCs w:val="24"/>
          <w:lang w:eastAsia="ru-RU"/>
        </w:rPr>
        <w:t xml:space="preserve"> сельского поселения по телефону: 8</w:t>
      </w:r>
      <w:r w:rsidR="00D72787">
        <w:rPr>
          <w:rFonts w:ascii="Times New Roman" w:eastAsia="Times New Roman" w:hAnsi="Times New Roman" w:cs="Times New Roman"/>
          <w:sz w:val="28"/>
          <w:szCs w:val="24"/>
          <w:lang w:eastAsia="ru-RU"/>
        </w:rPr>
        <w:t>(</w:t>
      </w:r>
      <w:r w:rsidRPr="000325AA">
        <w:rPr>
          <w:rFonts w:ascii="Times New Roman" w:eastAsia="Times New Roman" w:hAnsi="Times New Roman" w:cs="Times New Roman"/>
          <w:sz w:val="28"/>
          <w:szCs w:val="24"/>
          <w:lang w:eastAsia="ru-RU"/>
        </w:rPr>
        <w:t>86370</w:t>
      </w:r>
      <w:r w:rsidR="00D72787">
        <w:rPr>
          <w:rFonts w:ascii="Times New Roman" w:eastAsia="Times New Roman" w:hAnsi="Times New Roman" w:cs="Times New Roman"/>
          <w:sz w:val="28"/>
          <w:szCs w:val="24"/>
          <w:lang w:eastAsia="ru-RU"/>
        </w:rPr>
        <w:t>)</w:t>
      </w:r>
      <w:r w:rsidRPr="000325AA">
        <w:rPr>
          <w:rFonts w:ascii="Times New Roman" w:eastAsia="Times New Roman" w:hAnsi="Times New Roman" w:cs="Times New Roman"/>
          <w:sz w:val="28"/>
          <w:szCs w:val="24"/>
          <w:lang w:eastAsia="ru-RU"/>
        </w:rPr>
        <w:t>4</w:t>
      </w:r>
      <w:r w:rsidRPr="005C0714">
        <w:rPr>
          <w:rFonts w:ascii="Times New Roman" w:eastAsia="Times New Roman" w:hAnsi="Times New Roman" w:cs="Times New Roman"/>
          <w:sz w:val="28"/>
          <w:szCs w:val="24"/>
          <w:lang w:eastAsia="ru-RU"/>
        </w:rPr>
        <w:t>3</w:t>
      </w:r>
      <w:r w:rsidRPr="000325AA">
        <w:rPr>
          <w:rFonts w:ascii="Times New Roman" w:eastAsia="Times New Roman" w:hAnsi="Times New Roman" w:cs="Times New Roman"/>
          <w:sz w:val="28"/>
          <w:szCs w:val="24"/>
          <w:lang w:eastAsia="ru-RU"/>
        </w:rPr>
        <w:t>2</w:t>
      </w:r>
      <w:r w:rsidRPr="005C0714">
        <w:rPr>
          <w:rFonts w:ascii="Times New Roman" w:eastAsia="Times New Roman" w:hAnsi="Times New Roman" w:cs="Times New Roman"/>
          <w:sz w:val="28"/>
          <w:szCs w:val="24"/>
          <w:lang w:eastAsia="ru-RU"/>
        </w:rPr>
        <w:t>0</w:t>
      </w:r>
      <w:r w:rsidRPr="000325AA">
        <w:rPr>
          <w:rFonts w:ascii="Times New Roman" w:eastAsia="Times New Roman" w:hAnsi="Times New Roman" w:cs="Times New Roman"/>
          <w:sz w:val="28"/>
          <w:szCs w:val="24"/>
          <w:lang w:eastAsia="ru-RU"/>
        </w:rPr>
        <w:t>4.</w:t>
      </w:r>
    </w:p>
    <w:p w:rsidR="00BC39AD" w:rsidRDefault="00BC39AD" w:rsidP="00D72787">
      <w:pPr>
        <w:jc w:val="both"/>
      </w:pPr>
    </w:p>
    <w:sectPr w:rsidR="00BC39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88"/>
    <w:rsid w:val="000325AA"/>
    <w:rsid w:val="00512788"/>
    <w:rsid w:val="005C0714"/>
    <w:rsid w:val="00BC39AD"/>
    <w:rsid w:val="00D72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DB6F0-B05A-4399-97BA-E722D7FC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25A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325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218599">
      <w:bodyDiv w:val="1"/>
      <w:marLeft w:val="0"/>
      <w:marRight w:val="0"/>
      <w:marTop w:val="0"/>
      <w:marBottom w:val="0"/>
      <w:divBdr>
        <w:top w:val="none" w:sz="0" w:space="0" w:color="auto"/>
        <w:left w:val="none" w:sz="0" w:space="0" w:color="auto"/>
        <w:bottom w:val="none" w:sz="0" w:space="0" w:color="auto"/>
        <w:right w:val="none" w:sz="0" w:space="0" w:color="auto"/>
      </w:divBdr>
      <w:divsChild>
        <w:div w:id="612631384">
          <w:marLeft w:val="0"/>
          <w:marRight w:val="0"/>
          <w:marTop w:val="0"/>
          <w:marBottom w:val="0"/>
          <w:divBdr>
            <w:top w:val="none" w:sz="0" w:space="0" w:color="auto"/>
            <w:left w:val="none" w:sz="0" w:space="0" w:color="auto"/>
            <w:bottom w:val="none" w:sz="0" w:space="0" w:color="auto"/>
            <w:right w:val="none" w:sz="0" w:space="0" w:color="auto"/>
          </w:divBdr>
          <w:divsChild>
            <w:div w:id="1760102715">
              <w:marLeft w:val="0"/>
              <w:marRight w:val="0"/>
              <w:marTop w:val="0"/>
              <w:marBottom w:val="0"/>
              <w:divBdr>
                <w:top w:val="none" w:sz="0" w:space="0" w:color="auto"/>
                <w:left w:val="none" w:sz="0" w:space="0" w:color="auto"/>
                <w:bottom w:val="none" w:sz="0" w:space="0" w:color="auto"/>
                <w:right w:val="none" w:sz="0" w:space="0" w:color="auto"/>
              </w:divBdr>
              <w:divsChild>
                <w:div w:id="157769998">
                  <w:marLeft w:val="0"/>
                  <w:marRight w:val="0"/>
                  <w:marTop w:val="0"/>
                  <w:marBottom w:val="0"/>
                  <w:divBdr>
                    <w:top w:val="none" w:sz="0" w:space="0" w:color="auto"/>
                    <w:left w:val="none" w:sz="0" w:space="0" w:color="auto"/>
                    <w:bottom w:val="none" w:sz="0" w:space="0" w:color="auto"/>
                    <w:right w:val="none" w:sz="0" w:space="0" w:color="auto"/>
                  </w:divBdr>
                  <w:divsChild>
                    <w:div w:id="985666945">
                      <w:marLeft w:val="0"/>
                      <w:marRight w:val="0"/>
                      <w:marTop w:val="0"/>
                      <w:marBottom w:val="0"/>
                      <w:divBdr>
                        <w:top w:val="none" w:sz="0" w:space="0" w:color="auto"/>
                        <w:left w:val="none" w:sz="0" w:space="0" w:color="auto"/>
                        <w:bottom w:val="none" w:sz="0" w:space="0" w:color="auto"/>
                        <w:right w:val="none" w:sz="0" w:space="0" w:color="auto"/>
                      </w:divBdr>
                      <w:divsChild>
                        <w:div w:id="1331055583">
                          <w:marLeft w:val="0"/>
                          <w:marRight w:val="0"/>
                          <w:marTop w:val="0"/>
                          <w:marBottom w:val="0"/>
                          <w:divBdr>
                            <w:top w:val="none" w:sz="0" w:space="0" w:color="auto"/>
                            <w:left w:val="none" w:sz="0" w:space="0" w:color="auto"/>
                            <w:bottom w:val="none" w:sz="0" w:space="0" w:color="auto"/>
                            <w:right w:val="none" w:sz="0" w:space="0" w:color="auto"/>
                          </w:divBdr>
                          <w:divsChild>
                            <w:div w:id="1370492284">
                              <w:marLeft w:val="0"/>
                              <w:marRight w:val="0"/>
                              <w:marTop w:val="0"/>
                              <w:marBottom w:val="0"/>
                              <w:divBdr>
                                <w:top w:val="none" w:sz="0" w:space="0" w:color="auto"/>
                                <w:left w:val="none" w:sz="0" w:space="0" w:color="auto"/>
                                <w:bottom w:val="none" w:sz="0" w:space="0" w:color="auto"/>
                                <w:right w:val="none" w:sz="0" w:space="0" w:color="auto"/>
                              </w:divBdr>
                              <w:divsChild>
                                <w:div w:id="1320842177">
                                  <w:marLeft w:val="0"/>
                                  <w:marRight w:val="0"/>
                                  <w:marTop w:val="0"/>
                                  <w:marBottom w:val="0"/>
                                  <w:divBdr>
                                    <w:top w:val="none" w:sz="0" w:space="0" w:color="auto"/>
                                    <w:left w:val="none" w:sz="0" w:space="0" w:color="auto"/>
                                    <w:bottom w:val="none" w:sz="0" w:space="0" w:color="auto"/>
                                    <w:right w:val="none" w:sz="0" w:space="0" w:color="auto"/>
                                  </w:divBdr>
                                  <w:divsChild>
                                    <w:div w:id="729960015">
                                      <w:marLeft w:val="0"/>
                                      <w:marRight w:val="0"/>
                                      <w:marTop w:val="0"/>
                                      <w:marBottom w:val="0"/>
                                      <w:divBdr>
                                        <w:top w:val="none" w:sz="0" w:space="0" w:color="auto"/>
                                        <w:left w:val="none" w:sz="0" w:space="0" w:color="auto"/>
                                        <w:bottom w:val="none" w:sz="0" w:space="0" w:color="auto"/>
                                        <w:right w:val="none" w:sz="0" w:space="0" w:color="auto"/>
                                      </w:divBdr>
                                      <w:divsChild>
                                        <w:div w:id="478150820">
                                          <w:marLeft w:val="0"/>
                                          <w:marRight w:val="0"/>
                                          <w:marTop w:val="0"/>
                                          <w:marBottom w:val="0"/>
                                          <w:divBdr>
                                            <w:top w:val="none" w:sz="0" w:space="0" w:color="auto"/>
                                            <w:left w:val="none" w:sz="0" w:space="0" w:color="auto"/>
                                            <w:bottom w:val="none" w:sz="0" w:space="0" w:color="auto"/>
                                            <w:right w:val="none" w:sz="0" w:space="0" w:color="auto"/>
                                          </w:divBdr>
                                          <w:divsChild>
                                            <w:div w:id="40333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6037568">
          <w:marLeft w:val="0"/>
          <w:marRight w:val="0"/>
          <w:marTop w:val="0"/>
          <w:marBottom w:val="0"/>
          <w:divBdr>
            <w:top w:val="none" w:sz="0" w:space="0" w:color="auto"/>
            <w:left w:val="none" w:sz="0" w:space="0" w:color="auto"/>
            <w:bottom w:val="none" w:sz="0" w:space="0" w:color="auto"/>
            <w:right w:val="none" w:sz="0" w:space="0" w:color="auto"/>
          </w:divBdr>
          <w:divsChild>
            <w:div w:id="2136171919">
              <w:marLeft w:val="0"/>
              <w:marRight w:val="0"/>
              <w:marTop w:val="0"/>
              <w:marBottom w:val="0"/>
              <w:divBdr>
                <w:top w:val="none" w:sz="0" w:space="0" w:color="auto"/>
                <w:left w:val="none" w:sz="0" w:space="0" w:color="auto"/>
                <w:bottom w:val="none" w:sz="0" w:space="0" w:color="auto"/>
                <w:right w:val="none" w:sz="0" w:space="0" w:color="auto"/>
              </w:divBdr>
              <w:divsChild>
                <w:div w:id="15581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367</Words>
  <Characters>2096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Admin3</dc:creator>
  <cp:keywords/>
  <dc:description/>
  <cp:lastModifiedBy>Admin3</cp:lastModifiedBy>
  <cp:revision>2</cp:revision>
  <cp:lastPrinted>2025-02-04T07:31:00Z</cp:lastPrinted>
  <dcterms:created xsi:type="dcterms:W3CDTF">2025-02-04T07:28:00Z</dcterms:created>
  <dcterms:modified xsi:type="dcterms:W3CDTF">2025-02-04T07:55:00Z</dcterms:modified>
</cp:coreProperties>
</file>