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1E5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1E5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23</w:t>
      </w:r>
      <w:r w:rsidR="005E7761">
        <w:rPr>
          <w:sz w:val="28"/>
          <w:szCs w:val="28"/>
        </w:rPr>
        <w:t xml:space="preserve"> 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EE5444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 xml:space="preserve">№  </w:t>
      </w:r>
      <w:r w:rsidR="00EE5444">
        <w:rPr>
          <w:sz w:val="28"/>
          <w:szCs w:val="28"/>
        </w:rPr>
        <w:t>47</w:t>
      </w:r>
      <w:r w:rsidRPr="00113EED">
        <w:rPr>
          <w:sz w:val="28"/>
          <w:szCs w:val="28"/>
        </w:rPr>
        <w:t xml:space="preserve">                  </w:t>
      </w:r>
      <w:r w:rsidR="00EE5444">
        <w:rPr>
          <w:sz w:val="28"/>
          <w:szCs w:val="28"/>
        </w:rPr>
        <w:t xml:space="preserve">       </w:t>
      </w:r>
      <w:r w:rsidRPr="00113EED">
        <w:rPr>
          <w:sz w:val="28"/>
          <w:szCs w:val="28"/>
        </w:rPr>
        <w:t xml:space="preserve"> х. </w:t>
      </w:r>
      <w:r w:rsidR="00D71E5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>» за 2014 год</w:t>
      </w:r>
    </w:p>
    <w:p w:rsidR="00D71E5E" w:rsidRPr="008E1005" w:rsidRDefault="00D71E5E" w:rsidP="00D71E5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840C39">
        <w:rPr>
          <w:sz w:val="28"/>
        </w:rPr>
        <w:t>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 xml:space="preserve">» за 2014 год на официальном сайте Администрации </w:t>
      </w:r>
      <w:r w:rsidR="00D71E5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D71E5E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D71E5E">
        <w:rPr>
          <w:sz w:val="28"/>
        </w:rPr>
        <w:t xml:space="preserve">  </w:t>
      </w:r>
      <w:r w:rsidR="00211C3F">
        <w:rPr>
          <w:sz w:val="28"/>
        </w:rPr>
        <w:t xml:space="preserve"> _____________</w:t>
      </w:r>
      <w:r w:rsidR="00D71E5E">
        <w:rPr>
          <w:sz w:val="28"/>
        </w:rPr>
        <w:t xml:space="preserve"> В.В. Гончаров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1E5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EE5444">
        <w:rPr>
          <w:sz w:val="28"/>
        </w:rPr>
        <w:t>23.04.</w:t>
      </w:r>
      <w:r>
        <w:rPr>
          <w:sz w:val="28"/>
        </w:rPr>
        <w:t xml:space="preserve"> 2015 года № </w:t>
      </w:r>
      <w:r w:rsidR="00EE5444">
        <w:rPr>
          <w:sz w:val="28"/>
        </w:rPr>
        <w:t>47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>
        <w:rPr>
          <w:sz w:val="28"/>
        </w:rPr>
        <w:t>» за 2014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 xml:space="preserve">. В 2014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821D1F">
        <w:rPr>
          <w:sz w:val="28"/>
        </w:rPr>
        <w:t xml:space="preserve"> 2014 год было </w:t>
      </w:r>
      <w:r w:rsidR="00D71E5E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D71E5E">
        <w:rPr>
          <w:sz w:val="28"/>
        </w:rPr>
        <w:t>796,3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D71E5E">
        <w:rPr>
          <w:kern w:val="2"/>
          <w:sz w:val="28"/>
          <w:szCs w:val="28"/>
        </w:rPr>
        <w:t>Войнов</w:t>
      </w:r>
      <w:r w:rsidR="000C0E8B">
        <w:rPr>
          <w:kern w:val="2"/>
          <w:sz w:val="28"/>
          <w:szCs w:val="28"/>
        </w:rPr>
        <w:t>ского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Pr="00357ADB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 мероприятия по благоустройству.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960A57"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336C2F" w:rsidRPr="00336C2F">
        <w:rPr>
          <w:color w:val="FF0000"/>
          <w:kern w:val="2"/>
          <w:sz w:val="28"/>
          <w:szCs w:val="28"/>
        </w:rPr>
        <w:t>196,0</w:t>
      </w:r>
      <w:r w:rsidR="00BF28B0" w:rsidRPr="00336C2F">
        <w:rPr>
          <w:color w:val="FF0000"/>
          <w:kern w:val="2"/>
          <w:sz w:val="28"/>
          <w:szCs w:val="28"/>
        </w:rPr>
        <w:t>/</w:t>
      </w:r>
      <w:r w:rsidR="00336C2F" w:rsidRPr="00336C2F">
        <w:rPr>
          <w:color w:val="FF0000"/>
          <w:kern w:val="2"/>
          <w:sz w:val="28"/>
          <w:szCs w:val="28"/>
        </w:rPr>
        <w:t>196,1= 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</w:t>
      </w:r>
      <w:r w:rsidR="00BF28B0">
        <w:rPr>
          <w:kern w:val="2"/>
          <w:sz w:val="28"/>
          <w:szCs w:val="28"/>
        </w:rPr>
        <w:t>содержание мест захоронения</w:t>
      </w:r>
      <w:r w:rsidRPr="00336C2F">
        <w:rPr>
          <w:color w:val="FF0000"/>
          <w:kern w:val="2"/>
          <w:sz w:val="28"/>
          <w:szCs w:val="28"/>
        </w:rPr>
        <w:t xml:space="preserve">– </w:t>
      </w:r>
      <w:r w:rsidR="00284787">
        <w:rPr>
          <w:color w:val="FF0000"/>
          <w:kern w:val="2"/>
          <w:sz w:val="28"/>
          <w:szCs w:val="28"/>
        </w:rPr>
        <w:t>3,6</w:t>
      </w:r>
      <w:r w:rsidRPr="00336C2F">
        <w:rPr>
          <w:color w:val="FF0000"/>
          <w:kern w:val="2"/>
          <w:sz w:val="28"/>
          <w:szCs w:val="28"/>
        </w:rPr>
        <w:t>/</w:t>
      </w:r>
      <w:r w:rsidR="00284787">
        <w:rPr>
          <w:color w:val="FF0000"/>
          <w:kern w:val="2"/>
          <w:sz w:val="28"/>
          <w:szCs w:val="28"/>
        </w:rPr>
        <w:t>3,6</w:t>
      </w:r>
      <w:r w:rsidRPr="00336C2F">
        <w:rPr>
          <w:color w:val="FF0000"/>
          <w:kern w:val="2"/>
          <w:sz w:val="28"/>
          <w:szCs w:val="28"/>
        </w:rPr>
        <w:t xml:space="preserve"> = 1</w:t>
      </w:r>
    </w:p>
    <w:p w:rsidR="00BF28B0" w:rsidRDefault="00826CAE" w:rsidP="00BF28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</w:t>
      </w:r>
      <w:r w:rsidR="00BF28B0">
        <w:rPr>
          <w:kern w:val="2"/>
          <w:sz w:val="28"/>
          <w:szCs w:val="28"/>
        </w:rPr>
        <w:t>прочие мероприятия по благоустройству</w:t>
      </w:r>
      <w:r w:rsidRPr="00336C2F">
        <w:rPr>
          <w:color w:val="FF0000"/>
          <w:kern w:val="2"/>
          <w:sz w:val="28"/>
          <w:szCs w:val="28"/>
        </w:rPr>
        <w:t xml:space="preserve">– </w:t>
      </w:r>
      <w:r w:rsidR="00EE5444">
        <w:rPr>
          <w:color w:val="FF0000"/>
          <w:kern w:val="2"/>
          <w:sz w:val="28"/>
          <w:szCs w:val="28"/>
        </w:rPr>
        <w:t>33,6</w:t>
      </w:r>
      <w:r w:rsidRPr="00336C2F">
        <w:rPr>
          <w:color w:val="FF0000"/>
          <w:kern w:val="2"/>
          <w:sz w:val="28"/>
          <w:szCs w:val="28"/>
        </w:rPr>
        <w:t>/</w:t>
      </w:r>
      <w:r w:rsidR="00EE5444">
        <w:rPr>
          <w:color w:val="FF0000"/>
          <w:kern w:val="2"/>
          <w:sz w:val="28"/>
          <w:szCs w:val="28"/>
        </w:rPr>
        <w:t>33,7</w:t>
      </w:r>
      <w:r w:rsidRPr="00336C2F">
        <w:rPr>
          <w:color w:val="FF0000"/>
          <w:kern w:val="2"/>
          <w:sz w:val="28"/>
          <w:szCs w:val="28"/>
        </w:rPr>
        <w:t>=1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 xml:space="preserve">Критерий «Степень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3C6E">
        <w:rPr>
          <w:sz w:val="28"/>
          <w:szCs w:val="28"/>
        </w:rPr>
        <w:t>(1</w:t>
      </w:r>
      <w:r w:rsidR="00BF28B0">
        <w:rPr>
          <w:sz w:val="28"/>
          <w:szCs w:val="28"/>
        </w:rPr>
        <w:t>+1+1)/3*100=</w:t>
      </w:r>
      <w:r w:rsidR="003E3C6E">
        <w:rPr>
          <w:sz w:val="28"/>
          <w:szCs w:val="28"/>
        </w:rPr>
        <w:t>100</w:t>
      </w:r>
      <w:r w:rsidR="00BF28B0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5D667F" w:rsidRDefault="00284787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51,7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84787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7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B5063F" w:rsidRDefault="00284787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284787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84787" w:rsidRDefault="004460F2" w:rsidP="00D54D06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284787">
              <w:rPr>
                <w:color w:val="FF0000"/>
                <w:kern w:val="2"/>
                <w:sz w:val="28"/>
                <w:szCs w:val="28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84787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7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D05982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643530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D05982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D05982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D05982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98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05982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05982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82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106D7D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43530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30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2F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F" w:rsidRPr="00772639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1E5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233,4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1E5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106D7D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36C2F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336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C2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7536A7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C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336C2F" w:rsidRPr="003E3C6E">
              <w:rPr>
                <w:sz w:val="24"/>
                <w:szCs w:val="24"/>
              </w:rPr>
              <w:t>0</w:t>
            </w:r>
            <w:r w:rsidRPr="003E3C6E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B7" w:rsidRDefault="002D7EB7">
      <w:r>
        <w:separator/>
      </w:r>
    </w:p>
  </w:endnote>
  <w:endnote w:type="continuationSeparator" w:id="0">
    <w:p w:rsidR="002D7EB7" w:rsidRDefault="002D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B7" w:rsidRDefault="002D7EB7">
      <w:r>
        <w:separator/>
      </w:r>
    </w:p>
  </w:footnote>
  <w:footnote w:type="continuationSeparator" w:id="0">
    <w:p w:rsidR="002D7EB7" w:rsidRDefault="002D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5884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C03FE1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9901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2017-01-04T12:14:00Z</dcterms:created>
  <dcterms:modified xsi:type="dcterms:W3CDTF">2017-01-04T12:14:00Z</dcterms:modified>
</cp:coreProperties>
</file>