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B7" w:rsidRDefault="00695EB7" w:rsidP="00695EB7">
      <w:pPr>
        <w:pStyle w:val="Postan"/>
        <w:ind w:right="-29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ВОЙНОВСКОГО СЕЛЬСКОГО ПОСЕЛЕНИЯ </w:t>
      </w:r>
    </w:p>
    <w:p w:rsidR="00695EB7" w:rsidRDefault="00695EB7" w:rsidP="00695EB7">
      <w:pPr>
        <w:pStyle w:val="Postan"/>
        <w:ind w:right="-29"/>
        <w:rPr>
          <w:b/>
          <w:bCs/>
          <w:szCs w:val="28"/>
        </w:rPr>
      </w:pPr>
    </w:p>
    <w:p w:rsidR="00695EB7" w:rsidRDefault="00695EB7" w:rsidP="00695EB7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  <w:r>
        <w:rPr>
          <w:b/>
        </w:rPr>
        <w:t>ПОСТАНОВЛЕНИЕ</w:t>
      </w:r>
    </w:p>
    <w:p w:rsidR="00695EB7" w:rsidRDefault="00695EB7" w:rsidP="00695EB7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</w:p>
    <w:p w:rsidR="00695EB7" w:rsidRDefault="00695EB7" w:rsidP="00695EB7">
      <w:pPr>
        <w:pStyle w:val="1"/>
        <w:tabs>
          <w:tab w:val="num" w:pos="360"/>
        </w:tabs>
        <w:ind w:right="-29"/>
        <w:rPr>
          <w:b/>
        </w:rPr>
      </w:pPr>
      <w:r>
        <w:rPr>
          <w:b/>
          <w:lang w:eastAsia="ar-SA"/>
        </w:rPr>
        <w:t xml:space="preserve">«29» февраля </w:t>
      </w:r>
      <w:r>
        <w:rPr>
          <w:b/>
        </w:rPr>
        <w:t xml:space="preserve">2016  г.                        № 12                                              х. </w:t>
      </w:r>
      <w:proofErr w:type="spellStart"/>
      <w:r>
        <w:rPr>
          <w:b/>
        </w:rPr>
        <w:t>Войнов</w:t>
      </w:r>
      <w:proofErr w:type="spellEnd"/>
    </w:p>
    <w:p w:rsidR="00695EB7" w:rsidRDefault="00695EB7" w:rsidP="00695EB7">
      <w:pPr>
        <w:widowControl w:val="0"/>
        <w:suppressAutoHyphens/>
        <w:ind w:right="-29"/>
        <w:rPr>
          <w:b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</w:p>
    <w:p w:rsidR="00695EB7" w:rsidRDefault="00695EB7" w:rsidP="00695E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E047E3" w:rsidRPr="000C7760" w:rsidRDefault="00E047E3" w:rsidP="00E047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7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E047E3" w:rsidRPr="009F59B5" w:rsidRDefault="00E047E3" w:rsidP="00E047E3">
      <w:pPr>
        <w:spacing w:after="0" w:line="26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9B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муниципальных услуг</w:t>
      </w:r>
    </w:p>
    <w:p w:rsidR="00E047E3" w:rsidRPr="009F59B5" w:rsidRDefault="006459A6" w:rsidP="00E047E3">
      <w:pPr>
        <w:spacing w:after="0" w:line="26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9B5">
        <w:rPr>
          <w:rFonts w:ascii="Times New Roman" w:eastAsia="Times New Roman" w:hAnsi="Times New Roman"/>
          <w:b/>
          <w:sz w:val="28"/>
          <w:szCs w:val="28"/>
          <w:lang w:eastAsia="ru-RU"/>
        </w:rPr>
        <w:t>Войновского</w:t>
      </w:r>
      <w:r w:rsidR="00E047E3" w:rsidRPr="009F59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сельского поселения, предоставление которых</w:t>
      </w:r>
    </w:p>
    <w:p w:rsidR="00E047E3" w:rsidRPr="009F59B5" w:rsidRDefault="00E047E3" w:rsidP="00E047E3">
      <w:pPr>
        <w:spacing w:after="0" w:line="26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9B5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осуществляется по принципу «одного окна»,</w:t>
      </w:r>
    </w:p>
    <w:p w:rsidR="00E047E3" w:rsidRPr="009F59B5" w:rsidRDefault="00E047E3" w:rsidP="00E047E3">
      <w:pPr>
        <w:spacing w:after="0" w:line="26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9B5">
        <w:rPr>
          <w:rFonts w:ascii="Times New Roman" w:eastAsia="Times New Roman" w:hAnsi="Times New Roman"/>
          <w:b/>
          <w:sz w:val="28"/>
          <w:szCs w:val="28"/>
          <w:lang w:eastAsia="ru-RU"/>
        </w:rPr>
        <w:t>в том числе в МФЦ</w:t>
      </w:r>
    </w:p>
    <w:p w:rsidR="00E047E3" w:rsidRPr="00695EB7" w:rsidRDefault="00E047E3" w:rsidP="00E047E3">
      <w:pPr>
        <w:spacing w:after="0" w:line="26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47E3" w:rsidRPr="000C7760" w:rsidRDefault="00E047E3" w:rsidP="00E047E3">
      <w:pPr>
        <w:spacing w:after="0" w:line="26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47E3" w:rsidRPr="000C7760" w:rsidRDefault="00E047E3" w:rsidP="00E04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>Во исполнение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 Президента Российской Федерации от 7 мая 2012 года № 601 «Об основных направлениях совершенствования системы государственного управления» и</w:t>
      </w: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</w:t>
      </w: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6459A6">
        <w:rPr>
          <w:rFonts w:ascii="Times New Roman" w:eastAsia="Times New Roman" w:hAnsi="Times New Roman"/>
          <w:sz w:val="28"/>
          <w:szCs w:val="28"/>
          <w:lang w:eastAsia="ru-RU"/>
        </w:rPr>
        <w:t>Войновское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ПОСТАНОВЛЯЮ</w:t>
      </w:r>
    </w:p>
    <w:p w:rsidR="00E047E3" w:rsidRPr="000C7760" w:rsidRDefault="00E047E3" w:rsidP="00E047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47E3" w:rsidRPr="000C7760" w:rsidRDefault="00E047E3" w:rsidP="00E04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муниципальных услуг </w:t>
      </w:r>
      <w:r w:rsidR="006459A6">
        <w:rPr>
          <w:rFonts w:ascii="Times New Roman" w:eastAsia="Times New Roman" w:hAnsi="Times New Roman"/>
          <w:sz w:val="28"/>
          <w:szCs w:val="28"/>
          <w:lang w:eastAsia="ru-RU"/>
        </w:rPr>
        <w:t>Войновского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</w:t>
      </w: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по принципу «одного окна», </w:t>
      </w: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>в том числе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E047E3" w:rsidRDefault="00E047E3" w:rsidP="00E04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6459A6">
        <w:rPr>
          <w:rFonts w:ascii="Times New Roman" w:eastAsia="Times New Roman" w:hAnsi="Times New Roman"/>
          <w:sz w:val="28"/>
          <w:szCs w:val="28"/>
          <w:lang w:eastAsia="ru-RU"/>
        </w:rPr>
        <w:t>Войновского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использовать утвержденный перечень при заключении соглашений о взаимодействии с многофункциональными центрами.</w:t>
      </w:r>
    </w:p>
    <w:p w:rsidR="00E047E3" w:rsidRPr="000C7760" w:rsidRDefault="00E047E3" w:rsidP="00E04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E047E3" w:rsidRPr="000C7760" w:rsidRDefault="00E047E3" w:rsidP="00E04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момента подписания и подлежит обнародованию.</w:t>
      </w:r>
    </w:p>
    <w:p w:rsidR="00E047E3" w:rsidRDefault="00E047E3" w:rsidP="00E04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7E3" w:rsidRDefault="00E047E3" w:rsidP="00E04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7E3" w:rsidRPr="000C7760" w:rsidRDefault="00E047E3" w:rsidP="00E04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7E3" w:rsidRPr="000C7760" w:rsidRDefault="00E047E3" w:rsidP="00E04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7E3" w:rsidRPr="000C7760" w:rsidRDefault="00E047E3" w:rsidP="00E04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459A6">
        <w:rPr>
          <w:rFonts w:ascii="Times New Roman" w:eastAsia="Times New Roman" w:hAnsi="Times New Roman"/>
          <w:sz w:val="28"/>
          <w:szCs w:val="28"/>
          <w:lang w:eastAsia="ru-RU"/>
        </w:rPr>
        <w:t>Войновского</w:t>
      </w:r>
    </w:p>
    <w:p w:rsidR="00E047E3" w:rsidRPr="000C7760" w:rsidRDefault="00E047E3" w:rsidP="00E04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_____________             </w:t>
      </w:r>
      <w:r w:rsidR="006459A6">
        <w:rPr>
          <w:rFonts w:ascii="Times New Roman" w:eastAsia="Times New Roman" w:hAnsi="Times New Roman"/>
          <w:sz w:val="28"/>
          <w:szCs w:val="28"/>
          <w:lang w:eastAsia="ru-RU"/>
        </w:rPr>
        <w:t>В.В.Гончаров</w:t>
      </w:r>
    </w:p>
    <w:p w:rsidR="00E047E3" w:rsidRPr="000C7760" w:rsidRDefault="00E047E3" w:rsidP="00E047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776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E047E3" w:rsidRPr="000C7760" w:rsidRDefault="00E047E3" w:rsidP="00E047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47E3" w:rsidRPr="000C7760" w:rsidRDefault="00E047E3" w:rsidP="00E047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47E3" w:rsidRDefault="00E047E3" w:rsidP="00E047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E047E3" w:rsidSect="00E047E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047E3" w:rsidRDefault="00E047E3" w:rsidP="00E047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E047E3" w:rsidRDefault="00E047E3" w:rsidP="00E047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E047E3" w:rsidRDefault="006459A6" w:rsidP="00E047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Войновского</w:t>
      </w:r>
      <w:r w:rsidR="00E047E3"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сельского поселения</w:t>
      </w:r>
    </w:p>
    <w:p w:rsidR="00E047E3" w:rsidRPr="000C7760" w:rsidRDefault="009878E7" w:rsidP="00E047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695EB7">
        <w:rPr>
          <w:rFonts w:ascii="Times New Roman" w:eastAsia="Times New Roman" w:hAnsi="Times New Roman"/>
          <w:sz w:val="20"/>
          <w:szCs w:val="20"/>
          <w:lang w:eastAsia="ru-RU"/>
        </w:rPr>
        <w:t>29</w:t>
      </w:r>
      <w:r w:rsidR="00E047E3">
        <w:rPr>
          <w:rFonts w:ascii="Times New Roman" w:eastAsia="Times New Roman" w:hAnsi="Times New Roman"/>
          <w:sz w:val="20"/>
          <w:szCs w:val="20"/>
          <w:lang w:eastAsia="ru-RU"/>
        </w:rPr>
        <w:t>.02.2016 г. №</w:t>
      </w:r>
      <w:r w:rsidR="00695EB7">
        <w:rPr>
          <w:rFonts w:ascii="Times New Roman" w:eastAsia="Times New Roman" w:hAnsi="Times New Roman"/>
          <w:sz w:val="20"/>
          <w:szCs w:val="20"/>
          <w:lang w:eastAsia="ru-RU"/>
        </w:rPr>
        <w:t xml:space="preserve"> 12</w:t>
      </w:r>
    </w:p>
    <w:p w:rsidR="00E047E3" w:rsidRDefault="00E047E3" w:rsidP="00E047E3">
      <w:pPr>
        <w:jc w:val="center"/>
        <w:rPr>
          <w:rFonts w:ascii="Times New Roman" w:hAnsi="Times New Roman"/>
          <w:sz w:val="28"/>
          <w:szCs w:val="28"/>
        </w:rPr>
      </w:pPr>
      <w:r w:rsidRPr="0009266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</w:p>
    <w:p w:rsidR="00E047E3" w:rsidRPr="00092664" w:rsidRDefault="00E047E3" w:rsidP="00E047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664">
        <w:rPr>
          <w:rFonts w:ascii="Times New Roman" w:hAnsi="Times New Roman"/>
          <w:sz w:val="28"/>
          <w:szCs w:val="28"/>
        </w:rPr>
        <w:t xml:space="preserve">муниципальных услуг </w:t>
      </w:r>
      <w:r w:rsidR="006459A6">
        <w:rPr>
          <w:rFonts w:ascii="Times New Roman" w:eastAsia="Times New Roman" w:hAnsi="Times New Roman"/>
          <w:sz w:val="28"/>
          <w:szCs w:val="28"/>
          <w:lang w:eastAsia="ru-RU"/>
        </w:rPr>
        <w:t>Войновского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6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предоставление которых</w:t>
      </w:r>
    </w:p>
    <w:p w:rsidR="00E047E3" w:rsidRPr="00092664" w:rsidRDefault="00E047E3" w:rsidP="00E047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66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по принципу «одного окна»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2664">
        <w:rPr>
          <w:rFonts w:ascii="Times New Roman" w:eastAsia="Times New Roman" w:hAnsi="Times New Roman"/>
          <w:sz w:val="28"/>
          <w:szCs w:val="28"/>
          <w:lang w:eastAsia="ru-RU"/>
        </w:rPr>
        <w:t>в том числе в МФЦ</w:t>
      </w:r>
    </w:p>
    <w:p w:rsidR="00E047E3" w:rsidRDefault="00E047E3" w:rsidP="00E047E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0064"/>
        <w:gridCol w:w="4375"/>
      </w:tblGrid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</w:tcPr>
          <w:p w:rsidR="00E047E3" w:rsidRPr="00BA68B9" w:rsidRDefault="00E047E3" w:rsidP="00E04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ответственного за предоставление услуги</w:t>
            </w:r>
          </w:p>
        </w:tc>
      </w:tr>
      <w:tr w:rsidR="00E047E3" w:rsidRPr="00BA68B9" w:rsidTr="00E047E3">
        <w:tc>
          <w:tcPr>
            <w:tcW w:w="14973" w:type="dxa"/>
            <w:gridSpan w:val="3"/>
          </w:tcPr>
          <w:p w:rsidR="00E047E3" w:rsidRPr="00DD792D" w:rsidRDefault="00E047E3" w:rsidP="00E04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92D">
              <w:rPr>
                <w:rFonts w:ascii="Times New Roman" w:hAnsi="Times New Roman"/>
                <w:b/>
                <w:sz w:val="24"/>
                <w:szCs w:val="24"/>
              </w:rPr>
              <w:t>Земельно-имущественные отношения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AE11B8" w:rsidRDefault="00E047E3" w:rsidP="00E047E3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E11B8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 для целей не связанных со строительством единственному заявителю</w:t>
            </w:r>
            <w:r w:rsidRPr="00AE11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Пре</w:t>
            </w:r>
            <w:r>
              <w:rPr>
                <w:sz w:val="24"/>
              </w:rPr>
              <w:t xml:space="preserve">доставление земельных участков </w:t>
            </w:r>
            <w:r w:rsidRPr="00BA68B9">
              <w:rPr>
                <w:sz w:val="24"/>
              </w:rPr>
              <w:t xml:space="preserve">для строительства при наличии утвержденных материалов предварительного согласования мест размещения объектов. 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Постановка на учет граждан, имеющих трех и более детей в целях бесплатного предоставления земельного участка,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 xml:space="preserve">Предоставление информации об объектах учета из реестра муниципального имущества </w:t>
            </w:r>
            <w:r w:rsidR="006459A6">
              <w:rPr>
                <w:sz w:val="24"/>
              </w:rPr>
              <w:t>Войновского</w:t>
            </w:r>
            <w:r w:rsidRPr="00BA68B9">
              <w:rPr>
                <w:sz w:val="24"/>
              </w:rPr>
              <w:t xml:space="preserve"> сельского поселения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 xml:space="preserve">Выдача </w:t>
            </w:r>
            <w:r>
              <w:rPr>
                <w:sz w:val="24"/>
              </w:rPr>
              <w:t xml:space="preserve">справки </w:t>
            </w:r>
            <w:r w:rsidRPr="00BA68B9">
              <w:rPr>
                <w:sz w:val="24"/>
              </w:rPr>
              <w:t>об отсутствии (наличии) задолженности по арендной плате за земельный участок.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4375" w:type="dxa"/>
          </w:tcPr>
          <w:p w:rsidR="00E047E3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Заключение дополнительных соглашений к договорам аренды  муниципальн</w:t>
            </w:r>
            <w:r>
              <w:rPr>
                <w:sz w:val="24"/>
              </w:rPr>
              <w:t>ого имущества</w:t>
            </w:r>
            <w:r w:rsidRPr="00BA68B9">
              <w:rPr>
                <w:sz w:val="24"/>
              </w:rPr>
              <w:t xml:space="preserve"> (за исключением земельных участков).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 xml:space="preserve">Предоставление правообладателю муниципального имущества, а также земельных участков, </w:t>
            </w:r>
            <w:r w:rsidRPr="00AE11B8">
              <w:rPr>
                <w:bCs/>
                <w:sz w:val="24"/>
              </w:rPr>
              <w:t>государственная собственность на которые не разграничена,</w:t>
            </w:r>
            <w:r>
              <w:rPr>
                <w:bCs/>
                <w:sz w:val="24"/>
              </w:rPr>
              <w:t xml:space="preserve"> </w:t>
            </w:r>
            <w:r w:rsidRPr="00BA68B9">
              <w:rPr>
                <w:sz w:val="24"/>
              </w:rPr>
              <w:t xml:space="preserve"> заверенных копий правоустанавливающих документов.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Выдача арендатору земельного участка согласия на залог права аренды земельного участка, государственная собственность на которые не разграничена, и земельных участков находящихся в муниципальной собственности.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Продажа земельных участков, государственная собственность на которые не разграничена, и земельных участков находящихся в муниципальной собственности без проведения торгов.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собственности, в собственность бесплатно.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Предоставление земельного участка, государственная собственность на которые не разграничена, и земельных участков находящихся в муниципальной собственности в аренду без проведения торгов</w:t>
            </w:r>
          </w:p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rPr>
          <w:trHeight w:val="270"/>
        </w:trPr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 xml:space="preserve">Предварительное согласование предоставления земельного участка, государственная собственность на которые не разграничена, и земельных участков находящихся в муниципальной собственности 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rPr>
          <w:trHeight w:val="555"/>
        </w:trPr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Утверждение схемы расположения земельного участка, государственная собственность на которые не разграничена, и земельных участков находящихся в муниципальной собственности, на кадастровом плане территории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rPr>
          <w:trHeight w:val="258"/>
        </w:trPr>
        <w:tc>
          <w:tcPr>
            <w:tcW w:w="534" w:type="dxa"/>
          </w:tcPr>
          <w:p w:rsidR="00E047E3" w:rsidRPr="00BA68B9" w:rsidRDefault="00E047E3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047E3" w:rsidRPr="00BA68B9" w:rsidRDefault="00E047E3" w:rsidP="00E047E3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собственности, в безвозмездное пользование.</w:t>
            </w:r>
          </w:p>
        </w:tc>
        <w:tc>
          <w:tcPr>
            <w:tcW w:w="4375" w:type="dxa"/>
          </w:tcPr>
          <w:p w:rsidR="00E047E3" w:rsidRPr="00BA68B9" w:rsidRDefault="00E047E3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E047E3" w:rsidRPr="00BA68B9" w:rsidTr="00E047E3">
        <w:tc>
          <w:tcPr>
            <w:tcW w:w="14973" w:type="dxa"/>
            <w:gridSpan w:val="3"/>
          </w:tcPr>
          <w:p w:rsidR="00E047E3" w:rsidRPr="001B00F3" w:rsidRDefault="00E047E3" w:rsidP="00E04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0F3">
              <w:rPr>
                <w:rFonts w:ascii="Times New Roman" w:hAnsi="Times New Roman"/>
                <w:b/>
                <w:sz w:val="24"/>
                <w:szCs w:val="24"/>
              </w:rPr>
              <w:t>Услуги в сфере муниципального хозяйства</w:t>
            </w:r>
          </w:p>
        </w:tc>
      </w:tr>
      <w:tr w:rsidR="006459A6" w:rsidRPr="00BA68B9" w:rsidTr="00E047E3">
        <w:tc>
          <w:tcPr>
            <w:tcW w:w="534" w:type="dxa"/>
          </w:tcPr>
          <w:p w:rsidR="006459A6" w:rsidRPr="00BA68B9" w:rsidRDefault="006459A6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459A6" w:rsidRPr="00BA68B9" w:rsidRDefault="006459A6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аннулирование адреса объекта адресации.</w:t>
            </w:r>
          </w:p>
        </w:tc>
        <w:tc>
          <w:tcPr>
            <w:tcW w:w="4375" w:type="dxa"/>
          </w:tcPr>
          <w:p w:rsidR="006459A6" w:rsidRPr="00BA68B9" w:rsidRDefault="006459A6" w:rsidP="0064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вопросам ЖКХ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6459A6" w:rsidRPr="00BA68B9" w:rsidTr="00E047E3">
        <w:tc>
          <w:tcPr>
            <w:tcW w:w="534" w:type="dxa"/>
          </w:tcPr>
          <w:p w:rsidR="006459A6" w:rsidRPr="00BA68B9" w:rsidRDefault="006459A6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459A6" w:rsidRPr="00BA68B9" w:rsidRDefault="006459A6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375" w:type="dxa"/>
          </w:tcPr>
          <w:p w:rsidR="006459A6" w:rsidRPr="00BA68B9" w:rsidRDefault="006459A6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вопросам ЖКХ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6459A6" w:rsidRPr="00BA68B9" w:rsidTr="00E047E3">
        <w:tc>
          <w:tcPr>
            <w:tcW w:w="534" w:type="dxa"/>
          </w:tcPr>
          <w:p w:rsidR="006459A6" w:rsidRPr="00BA68B9" w:rsidRDefault="006459A6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459A6" w:rsidRPr="00BA68B9" w:rsidRDefault="006459A6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375" w:type="dxa"/>
          </w:tcPr>
          <w:p w:rsidR="006459A6" w:rsidRPr="00BA68B9" w:rsidRDefault="006459A6" w:rsidP="00E04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вопросам ЖКХ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6459A6" w:rsidRPr="00BA68B9" w:rsidTr="00E047E3">
        <w:tc>
          <w:tcPr>
            <w:tcW w:w="534" w:type="dxa"/>
          </w:tcPr>
          <w:p w:rsidR="006459A6" w:rsidRPr="00BA68B9" w:rsidRDefault="006459A6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459A6" w:rsidRPr="00BA68B9" w:rsidRDefault="006459A6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>Выдача актов приемочной комиссии после переустройства и (или) перепланировки жилого помещения.</w:t>
            </w:r>
          </w:p>
        </w:tc>
        <w:tc>
          <w:tcPr>
            <w:tcW w:w="4375" w:type="dxa"/>
          </w:tcPr>
          <w:p w:rsidR="006459A6" w:rsidRPr="00BA68B9" w:rsidRDefault="006459A6" w:rsidP="00E04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вопросам ЖКХ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6459A6" w:rsidRPr="00BA68B9" w:rsidTr="00E047E3">
        <w:tc>
          <w:tcPr>
            <w:tcW w:w="14973" w:type="dxa"/>
            <w:gridSpan w:val="3"/>
          </w:tcPr>
          <w:p w:rsidR="006459A6" w:rsidRPr="00DD792D" w:rsidRDefault="006459A6" w:rsidP="00E04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92D">
              <w:rPr>
                <w:rFonts w:ascii="Times New Roman" w:hAnsi="Times New Roman"/>
                <w:b/>
                <w:sz w:val="24"/>
                <w:szCs w:val="24"/>
              </w:rPr>
              <w:t>Информационная политика</w:t>
            </w:r>
          </w:p>
        </w:tc>
      </w:tr>
      <w:tr w:rsidR="006459A6" w:rsidRPr="00BA68B9" w:rsidTr="00E047E3">
        <w:tc>
          <w:tcPr>
            <w:tcW w:w="534" w:type="dxa"/>
          </w:tcPr>
          <w:p w:rsidR="006459A6" w:rsidRPr="00BA68B9" w:rsidRDefault="006459A6" w:rsidP="00E04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459A6" w:rsidRPr="00BA68B9" w:rsidRDefault="006459A6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 xml:space="preserve">Выдача справок гражданам, зарегистрированным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Войновского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75" w:type="dxa"/>
          </w:tcPr>
          <w:p w:rsidR="006459A6" w:rsidRPr="00BA68B9" w:rsidRDefault="006459A6" w:rsidP="00E0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 правой, кадровой и архивной работе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</w:tbl>
    <w:p w:rsidR="00E047E3" w:rsidRPr="00092664" w:rsidRDefault="00E047E3" w:rsidP="00E047E3">
      <w:pPr>
        <w:jc w:val="center"/>
        <w:rPr>
          <w:rFonts w:ascii="Times New Roman" w:hAnsi="Times New Roman"/>
          <w:sz w:val="28"/>
          <w:szCs w:val="28"/>
        </w:rPr>
      </w:pPr>
    </w:p>
    <w:p w:rsidR="00E047E3" w:rsidRDefault="00E047E3"/>
    <w:sectPr w:rsidR="00E047E3" w:rsidSect="00E04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432AE"/>
    <w:multiLevelType w:val="hybridMultilevel"/>
    <w:tmpl w:val="0116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7E3"/>
    <w:rsid w:val="00292F8C"/>
    <w:rsid w:val="006459A6"/>
    <w:rsid w:val="00695EB7"/>
    <w:rsid w:val="009878E7"/>
    <w:rsid w:val="009F59B5"/>
    <w:rsid w:val="00E0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7E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95EB7"/>
    <w:pPr>
      <w:keepNext/>
      <w:tabs>
        <w:tab w:val="left" w:pos="2560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047E3"/>
    <w:pPr>
      <w:ind w:left="720"/>
      <w:contextualSpacing/>
    </w:pPr>
  </w:style>
  <w:style w:type="paragraph" w:customStyle="1" w:styleId="124">
    <w:name w:val="124"/>
    <w:basedOn w:val="a"/>
    <w:rsid w:val="00E047E3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4"/>
    </w:rPr>
  </w:style>
  <w:style w:type="paragraph" w:customStyle="1" w:styleId="Postan">
    <w:name w:val="Postan"/>
    <w:basedOn w:val="a"/>
    <w:rsid w:val="00695E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cp:lastPrinted>2016-03-01T06:54:00Z</cp:lastPrinted>
  <dcterms:created xsi:type="dcterms:W3CDTF">2016-03-01T17:10:00Z</dcterms:created>
  <dcterms:modified xsi:type="dcterms:W3CDTF">2016-03-01T17:10:00Z</dcterms:modified>
</cp:coreProperties>
</file>