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5F" w:rsidRPr="00DC2C5F" w:rsidRDefault="00C716B6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C5F" w:rsidRPr="00DC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DC2C5F" w:rsidRPr="00DC2C5F" w:rsidRDefault="00DC2C5F" w:rsidP="00DC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2C5F" w:rsidRPr="00DC2C5F" w:rsidRDefault="00DC2C5F" w:rsidP="00DC2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3"/>
        <w:gridCol w:w="1959"/>
        <w:gridCol w:w="3857"/>
      </w:tblGrid>
      <w:tr w:rsidR="00DC2C5F" w:rsidRPr="00DC2C5F" w:rsidTr="000A70BB">
        <w:tc>
          <w:tcPr>
            <w:tcW w:w="3969" w:type="dxa"/>
          </w:tcPr>
          <w:p w:rsidR="00DC2C5F" w:rsidRPr="00DC2C5F" w:rsidRDefault="00DC2C5F" w:rsidP="00317C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317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317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октября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105" w:type="dxa"/>
          </w:tcPr>
          <w:p w:rsidR="00DC2C5F" w:rsidRPr="00DC2C5F" w:rsidRDefault="00DC2C5F" w:rsidP="0031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17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6" w:type="dxa"/>
          </w:tcPr>
          <w:p w:rsidR="00DC2C5F" w:rsidRPr="00DC2C5F" w:rsidRDefault="00DC2C5F" w:rsidP="00DC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х. Войнов</w:t>
            </w:r>
          </w:p>
        </w:tc>
      </w:tr>
    </w:tbl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A9" w:rsidRDefault="000A70BB" w:rsidP="008B68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A70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</w:p>
    <w:p w:rsidR="009D3E43" w:rsidRDefault="000A70BB" w:rsidP="008B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C2C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Войновского</w:t>
      </w:r>
      <w:r w:rsidR="00AC64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10B0E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0E">
        <w:rPr>
          <w:rFonts w:ascii="Times New Roman" w:eastAsia="Calibri" w:hAnsi="Times New Roman" w:cs="Times New Roman"/>
          <w:color w:val="000000"/>
          <w:sz w:val="28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F62275" w:rsidRPr="00F62275">
        <w:rPr>
          <w:rFonts w:ascii="Times New Roman" w:hAnsi="Times New Roman" w:cs="Times New Roman"/>
          <w:sz w:val="28"/>
        </w:rPr>
        <w:t xml:space="preserve">постановлением </w:t>
      </w:r>
      <w:r w:rsidR="00C716B6">
        <w:rPr>
          <w:rFonts w:ascii="Times New Roman" w:hAnsi="Times New Roman" w:cs="Times New Roman"/>
          <w:sz w:val="28"/>
        </w:rPr>
        <w:t>Администрации</w:t>
      </w:r>
      <w:r w:rsidR="00F62275" w:rsidRPr="00F62275">
        <w:rPr>
          <w:rFonts w:ascii="Times New Roman" w:hAnsi="Times New Roman" w:cs="Times New Roman"/>
          <w:sz w:val="28"/>
        </w:rPr>
        <w:t xml:space="preserve"> Егорлыкского района от 11.07.2024 №</w:t>
      </w:r>
      <w:r w:rsidR="00F447BB">
        <w:rPr>
          <w:rFonts w:ascii="Times New Roman" w:hAnsi="Times New Roman" w:cs="Times New Roman"/>
          <w:sz w:val="28"/>
        </w:rPr>
        <w:t xml:space="preserve"> </w:t>
      </w:r>
      <w:r w:rsidR="00F62275" w:rsidRPr="00F62275">
        <w:rPr>
          <w:rFonts w:ascii="Times New Roman" w:hAnsi="Times New Roman" w:cs="Times New Roman"/>
          <w:sz w:val="28"/>
        </w:rPr>
        <w:t>656</w:t>
      </w:r>
      <w:r w:rsidR="00F62275" w:rsidRPr="00F62275">
        <w:t xml:space="preserve"> </w:t>
      </w:r>
      <w:r w:rsidR="00F62275">
        <w:t>«</w:t>
      </w:r>
      <w:r w:rsidR="00F62275" w:rsidRPr="00F62275">
        <w:rPr>
          <w:rFonts w:ascii="Times New Roman" w:hAnsi="Times New Roman" w:cs="Times New Roman"/>
          <w:sz w:val="28"/>
        </w:rPr>
        <w:t>Об утверждении Порядка разработки, реализации и оценки эффективности муниципальных программ Егорлыкского района</w:t>
      </w:r>
      <w:r w:rsidR="00F62275">
        <w:rPr>
          <w:rFonts w:ascii="Times New Roman" w:hAnsi="Times New Roman" w:cs="Times New Roman"/>
          <w:sz w:val="28"/>
        </w:rPr>
        <w:t>»,</w:t>
      </w:r>
      <w:r w:rsidR="00F62275" w:rsidRPr="00F62275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8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53" w:rsidRPr="00EA21E9" w:rsidRDefault="00D10B0E" w:rsidP="00EA21E9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Порядок разработки, реализации и оценки эффективности муниципальных программ Войновского сельского поселения Егорлыкского района согласно приложению № 1 к настоящему постановлению.</w:t>
      </w:r>
    </w:p>
    <w:p w:rsidR="00EA21E9" w:rsidRPr="00EA21E9" w:rsidRDefault="00EA21E9" w:rsidP="00EA21E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6453" w:rsidRDefault="00F62275" w:rsidP="009A24C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исполнителям муниципальных программ Войновского сельского поселения обеспечить подготовку, согласование и внесение </w:t>
      </w:r>
      <w:r w:rsidR="00062C77" w:rsidRPr="00EA21E9">
        <w:rPr>
          <w:rFonts w:ascii="Times New Roman" w:eastAsia="Times New Roman" w:hAnsi="Times New Roman" w:cs="Times New Roman"/>
          <w:sz w:val="28"/>
          <w:szCs w:val="20"/>
        </w:rPr>
        <w:t xml:space="preserve">на рассмотрение 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проектов постановлений </w:t>
      </w:r>
      <w:r w:rsidR="001C298D"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главе </w:t>
      </w:r>
      <w:r w:rsidR="00C716B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1C298D"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Войновского сельского поселения об утверждении отчетов о реализации муниципальных программ Войновского сельского поселения за 2024 год в соответствии с </w:t>
      </w:r>
      <w:r w:rsidR="009A24C6" w:rsidRPr="009A24C6">
        <w:rPr>
          <w:rFonts w:ascii="Times New Roman" w:eastAsia="Calibri" w:hAnsi="Times New Roman" w:cs="Times New Roman"/>
          <w:color w:val="000000"/>
          <w:sz w:val="28"/>
          <w:szCs w:val="28"/>
        </w:rPr>
        <w:t>пунктами 5.8 - 5.1</w:t>
      </w:r>
      <w:r w:rsidR="00BC7A8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A24C6" w:rsidRPr="009A2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5 приложения № 1 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>Порядк</w:t>
      </w:r>
      <w:r w:rsidR="009A24C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разработки реализации и оценки эффективности муниципальных программ Войновского сельского поселения, утвержденным постановлением </w:t>
      </w:r>
      <w:r w:rsidR="00C716B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A2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Войновского сельского поселения от 11.05.2018 № 48.</w:t>
      </w:r>
    </w:p>
    <w:p w:rsidR="00BC7A8E" w:rsidRPr="00BC7A8E" w:rsidRDefault="00BC7A8E" w:rsidP="00BC7A8E">
      <w:pPr>
        <w:pStyle w:val="a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7A8E" w:rsidRPr="00EA21E9" w:rsidRDefault="00BC7A8E" w:rsidP="00BC7A8E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7A8E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утратившими силу постановление 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7A8E">
        <w:rPr>
          <w:rFonts w:ascii="Times New Roman" w:eastAsia="Calibri" w:hAnsi="Times New Roman" w:cs="Times New Roman"/>
          <w:color w:val="000000"/>
          <w:sz w:val="28"/>
          <w:szCs w:val="28"/>
        </w:rPr>
        <w:t>Войновского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7A8E">
        <w:rPr>
          <w:rFonts w:ascii="Times New Roman" w:eastAsia="Calibri" w:hAnsi="Times New Roman" w:cs="Times New Roman"/>
          <w:color w:val="000000"/>
          <w:sz w:val="28"/>
          <w:szCs w:val="28"/>
        </w:rPr>
        <w:t>от 11.05.2018 № 48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C7A8E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EA21E9" w:rsidRDefault="00EA21E9" w:rsidP="00AC645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6453" w:rsidRPr="00AC6453" w:rsidRDefault="00BC7A8E" w:rsidP="00AC645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C6453" w:rsidRPr="00AC6453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</w:t>
      </w:r>
      <w:r w:rsidR="009F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6453" w:rsidRPr="00AC6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вступает в силу с 01.01.2025 и распространяется на правоотношения, возникающие начиная с формирования </w:t>
      </w:r>
      <w:r w:rsidR="00AC6453" w:rsidRPr="00AC64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муниципальных программ </w:t>
      </w:r>
      <w:r w:rsidR="00DC2C5F">
        <w:rPr>
          <w:rFonts w:ascii="Times New Roman" w:eastAsia="Calibri" w:hAnsi="Times New Roman" w:cs="Times New Roman"/>
          <w:color w:val="000000"/>
          <w:sz w:val="28"/>
          <w:szCs w:val="28"/>
        </w:rPr>
        <w:t>Войновского</w:t>
      </w:r>
      <w:r w:rsidR="009F368B" w:rsidRPr="009F3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C6453" w:rsidRPr="00AC6453">
        <w:rPr>
          <w:rFonts w:ascii="Times New Roman" w:eastAsia="Calibri" w:hAnsi="Times New Roman" w:cs="Times New Roman"/>
          <w:color w:val="000000"/>
          <w:sz w:val="28"/>
        </w:rPr>
        <w:t xml:space="preserve">для составления проекта бюджета </w:t>
      </w:r>
      <w:r w:rsidR="009F368B">
        <w:rPr>
          <w:rFonts w:ascii="Times New Roman" w:eastAsia="Calibri" w:hAnsi="Times New Roman" w:cs="Times New Roman"/>
          <w:color w:val="000000"/>
          <w:sz w:val="28"/>
        </w:rPr>
        <w:t>поселения</w:t>
      </w:r>
      <w:r w:rsidR="00AC6453" w:rsidRPr="00AC6453">
        <w:rPr>
          <w:rFonts w:ascii="Times New Roman" w:eastAsia="Calibri" w:hAnsi="Times New Roman" w:cs="Times New Roman"/>
          <w:color w:val="000000"/>
          <w:sz w:val="28"/>
        </w:rPr>
        <w:t xml:space="preserve"> на 2025 год и на плановый период 2026 и 2027 годов.</w:t>
      </w:r>
    </w:p>
    <w:p w:rsidR="00EA21E9" w:rsidRDefault="00EA21E9" w:rsidP="00AC6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9F368B" w:rsidP="00AC6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C298D" w:rsidRPr="001C298D" w:rsidRDefault="001C298D" w:rsidP="001C298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C29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C716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</w:p>
    <w:p w:rsidR="001C298D" w:rsidRPr="001C298D" w:rsidRDefault="001C298D" w:rsidP="001C298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C29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Войновского сельского поселения                           В.В. Гавриленко</w:t>
      </w: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P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4F" w:rsidRDefault="00CF434F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8B" w:rsidRDefault="009F368B" w:rsidP="009F36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E1" w:rsidRPr="005410A4" w:rsidRDefault="003F2BE1" w:rsidP="003F2BE1">
      <w:pPr>
        <w:tabs>
          <w:tab w:val="left" w:pos="8004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bookmarkStart w:id="0" w:name="_GoBack"/>
      <w:bookmarkEnd w:id="0"/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3F2BE1" w:rsidRPr="005410A4" w:rsidRDefault="00C716B6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Войновского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3F2BE1" w:rsidRPr="005410A4" w:rsidRDefault="003F2BE1" w:rsidP="003F2BE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C7A8E">
        <w:rPr>
          <w:rFonts w:ascii="Times New Roman" w:eastAsia="Times New Roman" w:hAnsi="Times New Roman" w:cs="Times New Roman"/>
          <w:sz w:val="28"/>
          <w:szCs w:val="24"/>
          <w:lang w:eastAsia="ru-RU"/>
        </w:rPr>
        <w:t>10.10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BC7A8E">
        <w:rPr>
          <w:rFonts w:ascii="Times New Roman" w:eastAsia="Times New Roman" w:hAnsi="Times New Roman" w:cs="Times New Roman"/>
          <w:sz w:val="28"/>
          <w:szCs w:val="24"/>
          <w:lang w:eastAsia="ru-RU"/>
        </w:rPr>
        <w:t>92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3F2BE1" w:rsidRPr="005410A4" w:rsidRDefault="003F2BE1" w:rsidP="003F2BE1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Войновского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3F2BE1" w:rsidRPr="005410A4" w:rsidRDefault="003F2BE1" w:rsidP="003F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3F2BE1" w:rsidRPr="008A1EDE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</w:t>
      </w:r>
      <w:r w:rsidR="005B5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3F2BE1" w:rsidRPr="008A1EDE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</w:t>
      </w:r>
      <w:r w:rsidR="00F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Войновского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несущий ответственность за достижение целей и показателей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поселения, специалисты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>,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Войновского сельского поселения,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поселения, специалисты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Войновского сельского поселения,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поселения, муниципальное учреждение Войновского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Войновского сельского поселения;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Войновского сельского поселения или организаций;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Войновского сельского поселения;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поселения, за исключением направлений деятельности по Перечню согласно приложению к настоящему Порядку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3F2BE1" w:rsidRPr="00F447BB" w:rsidRDefault="003F2BE1" w:rsidP="003F2BE1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3F2BE1" w:rsidRPr="00F447BB" w:rsidRDefault="003F2BE1" w:rsidP="003F2BE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Войновского сельского поселения, которые утверждаются постановлением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(далее - методические рекомендации).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3F2BE1" w:rsidRPr="00F447BB" w:rsidRDefault="003F2BE1" w:rsidP="003F2BE1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3F2BE1" w:rsidRPr="00F447BB" w:rsidRDefault="003F2BE1" w:rsidP="003F2BE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3F2BE1" w:rsidRPr="00F447BB" w:rsidRDefault="003F2BE1" w:rsidP="003F2BE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достижения целей и приоритетов социально-экономического развития Войновского сельского поселения, установленных стратегией социально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-экономического развития Войновского сельского поселения;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показателей оценки эффективности деятельности органов местного самоуправления Войновского сельского поселения;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3F2BE1" w:rsidRPr="00F447BB" w:rsidRDefault="003F2BE1" w:rsidP="003F2BE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3F2BE1" w:rsidRPr="00F447BB" w:rsidRDefault="003F2BE1" w:rsidP="003F2BE1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 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муниципальной (комплексной) программы (внесения изменений в муниципальную (комплексную) программу).</w:t>
      </w:r>
    </w:p>
    <w:p w:rsidR="003F2BE1" w:rsidRPr="00F447BB" w:rsidRDefault="003F2BE1" w:rsidP="003F2BE1">
      <w:pPr>
        <w:widowControl w:val="0"/>
        <w:numPr>
          <w:ilvl w:val="1"/>
          <w:numId w:val="37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BB">
        <w:rPr>
          <w:rFonts w:ascii="Times New Roman" w:hAnsi="Times New Roman" w:cs="Times New Roman"/>
          <w:sz w:val="28"/>
          <w:szCs w:val="28"/>
        </w:rPr>
        <w:t xml:space="preserve">1.14. </w:t>
      </w:r>
      <w:r w:rsidR="00C716B6" w:rsidRPr="00F447BB">
        <w:rPr>
          <w:rFonts w:ascii="Times New Roman" w:hAnsi="Times New Roman" w:cs="Times New Roman"/>
          <w:sz w:val="28"/>
          <w:szCs w:val="28"/>
        </w:rPr>
        <w:t>Администрация</w:t>
      </w:r>
      <w:r w:rsidRPr="00F447BB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поселения, специалисты </w:t>
      </w:r>
      <w:r w:rsidR="00C716B6" w:rsidRPr="00F447BB">
        <w:rPr>
          <w:rFonts w:ascii="Times New Roman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поселения, </w:t>
      </w:r>
      <w:r w:rsidRPr="00F447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Войновского сельского поселения,</w:t>
      </w:r>
      <w:r w:rsidRPr="00F447BB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3F2BE1" w:rsidRPr="00F447BB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3F2BE1" w:rsidRPr="00F447BB" w:rsidRDefault="003F2BE1" w:rsidP="003F2BE1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2.1.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Срок реализации муниципальной (комплексной) программы определяется периодом действия стратегии социально -экономического развития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2.2.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правила осуществления бюджетных инвестиций и предоставления субсидий из бюджета поселения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 Войновского сельского поселения) (в случае если муниципальной (комплексной) программой предусматривается реализация таких проектов).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2.3.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2.4.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 Войновского сельского поселения;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предоставление субсидий на осуществление капитальных вложений в объекты муниципальной собственности Войновского сельского поселения,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предоставление субсидий из бюджета поселения юридическим лицам и индивидуальным предпринимателям на цели, соответствующие критериям проектной деятельности;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программы, включаемые в ее состав мероприятия (результаты) должны иметь количественно измеримые итоги их реализации. 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2.5.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3F2BE1" w:rsidRPr="00F447BB" w:rsidRDefault="003F2BE1" w:rsidP="003F2B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2.6.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3F2BE1" w:rsidRPr="00F447BB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3.1.</w:t>
      </w:r>
      <w:r w:rsidRPr="00F447BB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оценку текущего состояния соответствующей сферы социально-экономического развития Войновского сельского поселения;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3.2.</w:t>
      </w:r>
      <w:r w:rsidRPr="00F447BB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связь с государственными программами, целями стратегии социально - экономического развития Войновского сельского поселения;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3.3.</w:t>
      </w:r>
      <w:r w:rsidRPr="00F447BB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сроки реализации;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Паспорт комплекса процессных мероприятий формируется соисполнителем муниципальной (комплексной) программы.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</w:rPr>
        <w:t>3.4.</w:t>
      </w:r>
      <w:r w:rsidRPr="00F447BB">
        <w:rPr>
          <w:rFonts w:ascii="Times New Roman" w:eastAsia="Calibri" w:hAnsi="Times New Roman" w:cs="Times New Roman"/>
          <w:sz w:val="28"/>
        </w:rPr>
        <w:tab/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деятельности, утвержденным </w:t>
      </w:r>
      <w:r w:rsidR="005B5C9D" w:rsidRPr="00F447BB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3.5.</w:t>
      </w:r>
      <w:r w:rsidRPr="00F447BB">
        <w:rPr>
          <w:rFonts w:ascii="Times New Roman" w:eastAsia="Calibri" w:hAnsi="Times New Roman" w:cs="Times New Roman"/>
          <w:sz w:val="28"/>
        </w:rPr>
        <w:tab/>
        <w:t>Для</w:t>
      </w:r>
      <w:r w:rsidRPr="00F447BB">
        <w:rPr>
          <w:rFonts w:ascii="Times New Roman" w:eastAsia="Calibri" w:hAnsi="Times New Roman" w:cs="Times New Roman"/>
          <w:sz w:val="28"/>
        </w:rPr>
        <w:tab/>
        <w:t>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Войновского сельского поселения в соответствующей сфере.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Войновского сельского поселения);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3.6.</w:t>
      </w:r>
      <w:r w:rsidRPr="00F447BB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3.7.</w:t>
      </w:r>
      <w:r w:rsidRPr="00F447BB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приоритетов социально-экономического развития Войновского сельского поселения, определяемые в документах стратегического планирования;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Войновского сельского поселения (при необходимости);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для оценки эффективности деятельности органов местного самоуправления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C716B6" w:rsidRPr="00F447BB">
        <w:rPr>
          <w:rFonts w:ascii="Times New Roman" w:eastAsia="Calibri" w:hAnsi="Times New Roman" w:cs="Times New Roman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3.8.</w:t>
      </w:r>
      <w:r w:rsidRPr="00F447BB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Мероприятие</w:t>
      </w:r>
      <w:r w:rsidRPr="00F447BB">
        <w:rPr>
          <w:rFonts w:ascii="Times New Roman" w:eastAsia="Calibri" w:hAnsi="Times New Roman" w:cs="Times New Roman"/>
          <w:sz w:val="28"/>
        </w:rPr>
        <w:tab/>
        <w:t>(результат)</w:t>
      </w:r>
      <w:r w:rsidRPr="00F447BB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447BB">
        <w:rPr>
          <w:rFonts w:ascii="Times New Roman" w:eastAsia="Calibri" w:hAnsi="Times New Roman" w:cs="Times New Roman"/>
          <w:sz w:val="28"/>
        </w:rPr>
        <w:tab/>
        <w:t>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Мероприятие</w:t>
      </w:r>
      <w:r w:rsidRPr="00F447BB">
        <w:rPr>
          <w:rFonts w:ascii="Times New Roman" w:eastAsia="Calibri" w:hAnsi="Times New Roman" w:cs="Times New Roman"/>
          <w:sz w:val="28"/>
        </w:rPr>
        <w:tab/>
        <w:t>(результат)</w:t>
      </w:r>
      <w:r w:rsidRPr="00F447BB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447BB">
        <w:rPr>
          <w:rFonts w:ascii="Times New Roman" w:eastAsia="Calibri" w:hAnsi="Times New Roman" w:cs="Times New Roman"/>
          <w:sz w:val="28"/>
        </w:rPr>
        <w:tab/>
        <w:t>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Мероприятия</w:t>
      </w:r>
      <w:r w:rsidRPr="00F447BB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447BB">
        <w:rPr>
          <w:rFonts w:ascii="Times New Roman" w:eastAsia="Calibri" w:hAnsi="Times New Roman" w:cs="Times New Roman"/>
          <w:sz w:val="28"/>
        </w:rPr>
        <w:tab/>
        <w:t xml:space="preserve">структурных элементов муниципальной (комплексной)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поселения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3.9.</w:t>
      </w:r>
      <w:r w:rsidRPr="00F447BB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3.10.</w:t>
      </w:r>
      <w:r w:rsidRPr="00F447BB">
        <w:rPr>
          <w:rFonts w:ascii="Times New Roman" w:eastAsia="Calibri" w:hAnsi="Times New Roman" w:cs="Times New Roman"/>
          <w:sz w:val="28"/>
        </w:rPr>
        <w:tab/>
        <w:t xml:space="preserve">Постановлением </w:t>
      </w:r>
      <w:r w:rsidR="00C716B6" w:rsidRPr="00F447BB">
        <w:rPr>
          <w:rFonts w:ascii="Times New Roman" w:eastAsia="Calibri" w:hAnsi="Times New Roman" w:cs="Times New Roman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</w:rPr>
        <w:t xml:space="preserve"> Войновского сельского поселения об утверждении муниципальной (комплексной) программы утверждаются: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 Войновского сельского поселения) (в случае если муниципальной (комплексной) программой предусматривается реализация таких проектов);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3F2BE1" w:rsidRPr="00F447BB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3F2BE1" w:rsidRPr="00F447BB" w:rsidRDefault="003F2BE1" w:rsidP="003F2B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распоряжением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447BB">
        <w:rPr>
          <w:rFonts w:ascii="Times New Roman" w:eastAsia="Calibri" w:hAnsi="Times New Roman" w:cs="Times New Roman"/>
          <w:sz w:val="28"/>
          <w:szCs w:val="28"/>
          <w:lang w:bidi="ru-RU"/>
        </w:rPr>
        <w:t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Войновского сельского поселения с учетом национальных целей развития. При необходимости в указанный перечень допускается включение комплексных программ.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</w:t>
      </w:r>
      <w:r w:rsidR="005B5C9D" w:rsidRPr="00F447BB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47BB">
        <w:rPr>
          <w:rFonts w:ascii="Times New Roman" w:eastAsia="Calibri" w:hAnsi="Times New Roman" w:cs="Times New Roman"/>
          <w:sz w:val="28"/>
        </w:rPr>
        <w:t xml:space="preserve">4.6. Проект постановления </w:t>
      </w:r>
      <w:r w:rsidR="00C716B6" w:rsidRPr="00F447BB">
        <w:rPr>
          <w:rFonts w:ascii="Times New Roman" w:eastAsia="Calibri" w:hAnsi="Times New Roman" w:cs="Times New Roman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</w:rPr>
        <w:t xml:space="preserve"> Войновского сельского поселения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сектор экономики и финансов </w:t>
      </w:r>
      <w:r w:rsidR="00C716B6" w:rsidRPr="00F447BB">
        <w:rPr>
          <w:rFonts w:ascii="Times New Roman" w:eastAsia="Calibri" w:hAnsi="Times New Roman" w:cs="Times New Roman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</w:rPr>
        <w:t xml:space="preserve"> Войновского сельского поселения в порядке, установленном Регламентом </w:t>
      </w:r>
      <w:r w:rsidR="00C716B6" w:rsidRPr="00F447BB">
        <w:rPr>
          <w:rFonts w:ascii="Times New Roman" w:eastAsia="Calibri" w:hAnsi="Times New Roman" w:cs="Times New Roman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F447BB">
        <w:rPr>
          <w:rFonts w:ascii="Times New Roman" w:eastAsia="Calibri" w:hAnsi="Times New Roman" w:cs="Times New Roman"/>
          <w:sz w:val="28"/>
        </w:rPr>
        <w:t>нормативных правовых актах Российской Федерации, Ростовской области и Войновского сельского поселения;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рассматривает: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3F2BE1" w:rsidRPr="00F447BB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возвратному распределению расходов бюджета Войновского сельского поселения в рамках доведенных до главных распорядителей средств бюджета поселения предельных показателей расходов бюджета Войновского сельского поселения на очередной финансовый год и на плановый период;</w:t>
      </w:r>
    </w:p>
    <w:p w:rsidR="003F2BE1" w:rsidRPr="00F447BB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принятому решению о бюджете Войновского сельского поселения на очередной финансовый год и на плановый период;</w:t>
      </w:r>
    </w:p>
    <w:p w:rsidR="003F2BE1" w:rsidRPr="00F447BB" w:rsidRDefault="003F2BE1" w:rsidP="003F2BE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налоговых льгот (пониженных ставок по налогам) положениям законодательства Ростовской области и муниципальных правовых актов Войновского сельского поселения о налогах и сборах;</w:t>
      </w:r>
    </w:p>
    <w:p w:rsidR="003F2BE1" w:rsidRPr="00F447BB" w:rsidRDefault="003F2BE1" w:rsidP="003F2B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3F2BE1" w:rsidRPr="00F447BB" w:rsidRDefault="003F2BE1" w:rsidP="003F2BE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решению Собрания депутатов Войновского сельского поселения о внесении изменений в решение Собрания депутатов Войновского сельского поселения о бюджете Войновского сельского поселения на текущий финансовый год и на плановый период.</w:t>
      </w:r>
    </w:p>
    <w:p w:rsidR="003F2BE1" w:rsidRPr="00F447BB" w:rsidRDefault="003F2BE1" w:rsidP="003F2BE1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F447BB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 Войновского сельского поселения о налогах и сборах.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Проект муниципальной (комплексной) программы направляется ответственным исполнителем в Контрольно-счетную палату Егорлыкского района для проведения экспертизы с приложением пояснительной записки.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Выявленные Контрольно-счетной палатой Егорлыкского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3F2BE1" w:rsidRPr="00F447BB" w:rsidRDefault="003F2BE1" w:rsidP="003F2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Егорлыкского района проект муниципальной (комплексной) программы подлежит повторному направлению в </w:t>
      </w:r>
      <w:r w:rsidR="00E50CE3" w:rsidRPr="00F447BB">
        <w:rPr>
          <w:rFonts w:ascii="Times New Roman" w:eastAsia="Calibri" w:hAnsi="Times New Roman" w:cs="Times New Roman"/>
          <w:sz w:val="28"/>
          <w:szCs w:val="28"/>
        </w:rPr>
        <w:t>А</w:t>
      </w:r>
      <w:r w:rsidRPr="00F447BB">
        <w:rPr>
          <w:rFonts w:ascii="Times New Roman" w:eastAsia="Calibri" w:hAnsi="Times New Roman" w:cs="Times New Roman"/>
          <w:sz w:val="28"/>
          <w:szCs w:val="28"/>
        </w:rPr>
        <w:t>дминистрацию Войновского сельского поселения в установленном порядке.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Войновского сельского поселения), включаемому в муниципальную (комплексную) программу, представляет в сектор экономики и финансов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поселения: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Войновского сельского поселения.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4.11.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ab/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</w:t>
      </w:r>
      <w:r w:rsidR="00C716B6" w:rsidRPr="00F447BB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 w:rsidRPr="00F447BB">
        <w:rPr>
          <w:rFonts w:ascii="Times New Roman" w:eastAsia="Calibri" w:hAnsi="Times New Roman" w:cs="Times New Roman"/>
          <w:color w:val="000000"/>
          <w:sz w:val="28"/>
        </w:rPr>
        <w:t xml:space="preserve">Обращение к главе </w:t>
      </w:r>
      <w:r w:rsidR="00C716B6" w:rsidRPr="00F447BB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color w:val="000000"/>
          <w:sz w:val="28"/>
        </w:rPr>
        <w:t xml:space="preserve"> Войновского сельского поселения с просьбой о подготовке проекта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 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</w:t>
      </w:r>
      <w:r w:rsidR="00C716B6" w:rsidRPr="00F447BB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F447BB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Войновского сельского поселения о бюджете поселения на очередной финансовый год и плановый период и о внесении изменений в решение Собрания депутатов Войновского сельского поселения о бюджете поселения на очередной финансовый год и плановый период в соответствии с пунктом 5.6 раздела 5 настоящего Порядка, обращение к главе </w:t>
      </w:r>
      <w:r w:rsidR="00C716B6" w:rsidRPr="00F447BB">
        <w:rPr>
          <w:rFonts w:ascii="Times New Roman" w:eastAsia="Calibri" w:hAnsi="Times New Roman" w:cs="Times New Roman"/>
          <w:color w:val="020B22"/>
          <w:sz w:val="28"/>
          <w:lang w:bidi="ru-RU"/>
        </w:rPr>
        <w:t>Администрации</w:t>
      </w:r>
      <w:r w:rsidRPr="00F447BB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Войновского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обращение к </w:t>
      </w:r>
      <w:r w:rsidRPr="00F447BB">
        <w:rPr>
          <w:rFonts w:ascii="Times New Roman" w:eastAsia="Calibri" w:hAnsi="Times New Roman" w:cs="Times New Roman"/>
          <w:color w:val="000000"/>
          <w:sz w:val="28"/>
        </w:rPr>
        <w:t xml:space="preserve">главе </w:t>
      </w:r>
      <w:r w:rsidR="00C716B6" w:rsidRPr="00F447BB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color w:val="000000"/>
          <w:sz w:val="28"/>
        </w:rPr>
        <w:t xml:space="preserve"> Войновского сельского поселения 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</w:t>
      </w:r>
      <w:r w:rsidR="00C716B6" w:rsidRPr="00F447BB">
        <w:rPr>
          <w:rFonts w:ascii="Times New Roman" w:eastAsia="Calibri" w:hAnsi="Times New Roman" w:cs="Times New Roman"/>
          <w:color w:val="020B22"/>
          <w:sz w:val="28"/>
        </w:rPr>
        <w:t>Администрации</w:t>
      </w:r>
      <w:r w:rsidRPr="00F447BB">
        <w:rPr>
          <w:rFonts w:ascii="Times New Roman" w:eastAsia="Calibri" w:hAnsi="Times New Roman" w:cs="Times New Roman"/>
          <w:color w:val="020B22"/>
          <w:sz w:val="28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F447BB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3F2BE1" w:rsidRPr="00F447BB" w:rsidRDefault="003F2BE1" w:rsidP="003F2BE1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«Войновское сельское поселение», утвержденным </w:t>
      </w:r>
      <w:r w:rsidR="005B5C9D"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3F2BE1" w:rsidRPr="00F447BB" w:rsidRDefault="003F2BE1" w:rsidP="003F2BE1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5.1.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средств бюджета Войновского сельского поселения;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безвозмездных поступлений в бюджет Войновского сельского поселения из бюджетов других уровней;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5.2.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Распределение бюджетных ассигнований на реализацию муниципальных (комплексных) программ утверждается решением Собрания депутатов Войновского сельского поселения о бюджете поселения на очередной финансовый год и плановый период.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5.3.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8D7D77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5.4.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поселения на очередной финансовый год и плановый период подлежат утверждению </w:t>
      </w:r>
      <w:r w:rsidR="005B5C9D" w:rsidRPr="00F447BB">
        <w:rPr>
          <w:rFonts w:ascii="Times New Roman" w:eastAsia="Calibri" w:hAnsi="Times New Roman" w:cs="Times New Roman"/>
          <w:sz w:val="28"/>
          <w:szCs w:val="28"/>
        </w:rPr>
        <w:t>Администрацей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не позднее </w:t>
      </w:r>
      <w:r w:rsidR="008D7D77" w:rsidRPr="00F447BB">
        <w:rPr>
          <w:rFonts w:ascii="Times New Roman" w:eastAsia="Calibri" w:hAnsi="Times New Roman" w:cs="Times New Roman"/>
          <w:sz w:val="28"/>
          <w:szCs w:val="28"/>
        </w:rPr>
        <w:t>не позднее 15 ноября текущего года.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5.5.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Муниципальные (комплексные) программы подлежат приведению в соответствие с решением Собрания депутатов Войновского сельского поселения о бюджете поселения на очередной финансовый год и на плановый период в сроки, установленные Бюджетным кодексом Российской Федерации.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В случае заключения соглашения о реализации на территории Войновского сельского поселения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Войновского сельского поселения о бюджете поселения на очередной финансовый год и на плановый период до конца текущего года.</w:t>
      </w:r>
    </w:p>
    <w:p w:rsidR="003F2BE1" w:rsidRPr="00F447BB" w:rsidRDefault="003F2BE1" w:rsidP="003F2BE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5.6.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 программ в месячный срок со дня вступления в силу решения Собрания депутатов о внесении изменений в решение Собрания депутатов Войновского сельского поселения о бюджете поселения на текущий финансовый год и на плановый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 xml:space="preserve">период подготавливают в соответствии с Регламентом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проекты постановлений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</w:t>
      </w:r>
      <w:r w:rsidRPr="00F447BB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 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Войновского сельского поселения о бюджете поселения на текущий финансовый год и на плановый период не позднее 31 декабря текущего года.</w:t>
      </w:r>
    </w:p>
    <w:p w:rsidR="003F2BE1" w:rsidRPr="00F447BB" w:rsidRDefault="003F2BE1" w:rsidP="003F2BE1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2BE1" w:rsidRPr="00F447BB" w:rsidRDefault="003F2BE1" w:rsidP="003F2BE1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3F2BE1" w:rsidRPr="00F447BB" w:rsidRDefault="003F2BE1" w:rsidP="003F2BE1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 муниципальной (комплексной) программы несет 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3F2BE1" w:rsidRPr="00F447BB" w:rsidRDefault="00C716B6" w:rsidP="003F2BE1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руководитель муниципального учреждения Войновского сельского поселения, определенного ответственным 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3F2BE1" w:rsidRPr="00F447BB" w:rsidRDefault="00C716B6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руководитель муниципального учреждения Войновского сельского поселения,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3F2BE1" w:rsidRPr="00F447BB" w:rsidRDefault="00C716B6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руководитель муниципального учреждения Войновского сельского поселения,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об утверждении муниципальной программы или о внесении изменений в нее;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муниципальной (комплексной) программы:   обеспечивают реализацию отдельных мероприятий комплекса процессных мероприятий, в реализации которых предполагается их участие;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в информационно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-телекоммуникационной сети «Интернет».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3F2BE1" w:rsidRPr="00F447BB" w:rsidRDefault="003F2BE1" w:rsidP="003F2BE1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</w:t>
      </w:r>
      <w:r w:rsidR="005B5C9D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 реализацией муниципальных 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Войновского сельского поселения и достижения показателей оценки эффективности деятельности органов местного самоуправления (далее - Комиссия).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 программы понимается система мероприятий по измерению фактических параметров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 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3F2BE1" w:rsidRPr="00F447BB" w:rsidRDefault="003F2BE1" w:rsidP="003F2BE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3F2BE1" w:rsidRPr="00F447BB" w:rsidRDefault="003F2BE1" w:rsidP="003F2BE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Положением об организации проектной деятельности, утвержденным </w:t>
      </w:r>
      <w:r w:rsidR="005B5C9D"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Войновского сельского поселения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3F2BE1" w:rsidRPr="00F447BB" w:rsidRDefault="003F2BE1" w:rsidP="003F2BE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в информационно-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 о ходе реализации муниципальной (комплексной) программы по итогам года рассматривается в составе проекта постановления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об утверждении отчета о реализации муниципальной программы за год.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годового отчета о ходе реализации муниципальной (комплексной) программы осуществляется не позднее 15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«Войновское сельское поселение», утвержденным </w:t>
      </w:r>
      <w:r w:rsidR="005B5C9D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3F2BE1" w:rsidRPr="00F447BB" w:rsidRDefault="003F2BE1" w:rsidP="003F2BE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3F2BE1" w:rsidRPr="00F447BB" w:rsidRDefault="003F2BE1" w:rsidP="003F2BE1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деятельности в муниципальном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образовании «Войновское сельское поселение», утвержденным</w:t>
      </w:r>
    </w:p>
    <w:p w:rsidR="003F2BE1" w:rsidRPr="00F447BB" w:rsidRDefault="005B5C9D" w:rsidP="003F2B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3F2BE1" w:rsidRPr="00F447BB" w:rsidRDefault="005B5C9D" w:rsidP="003F2BE1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="003F2BE1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3F2BE1" w:rsidRPr="00F447BB" w:rsidRDefault="003F2BE1" w:rsidP="003F2B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</w:t>
      </w:r>
      <w:r w:rsidR="005B5C9D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решения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 обеспечение реализации муниципальной (комплексной) программы, ответственный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исполнитель муниципальной (комплексной) программы в месячный срок вносит соответствующий проект постановления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в порядке, установленном Регламентом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Годовой отчет о его утверждении подлежит размещению ответственным исполнителем муниципальной программы не позднее 10 рабочих дней на официальном сайте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 в информационно-телекоммуникационной сети «Интернет».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15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«Войновское сельское поселение», утвержденным </w:t>
      </w:r>
      <w:r w:rsidR="005B5C9D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Администрацей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уточнению (при необходимости) не позднее 10 рабочих дней после принятия постановления об утверждении годового отчета.</w:t>
      </w:r>
    </w:p>
    <w:p w:rsidR="003F2BE1" w:rsidRPr="00F447BB" w:rsidRDefault="003F2BE1" w:rsidP="003F2BE1">
      <w:pPr>
        <w:widowControl w:val="0"/>
        <w:numPr>
          <w:ilvl w:val="0"/>
          <w:numId w:val="38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в срок до 01 апреля года, следующего за отчетным, направляется для обеспечения представления в Собрание депутатов Войновского сельского поселения годового отчета об исполнении бюджета поселения в порядке, установленном Регламентом Собрания депутатов Войновского сельского поселения.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3F2BE1" w:rsidRPr="00F447BB" w:rsidRDefault="003F2BE1" w:rsidP="003F2BE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выполнении расходных обязательств Войновского сельского поселения, связанных с реализацией муниципальной (комплексной) программы; уровень реализации муниципальной (комплексной) программы.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Войновского сельского поселения Собрания депутатов об отчете об исполнении местного бюджета на официальном сайте </w:t>
      </w:r>
      <w:r w:rsidR="00C716B6" w:rsidRPr="00F447B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F447BB">
        <w:rPr>
          <w:rFonts w:ascii="Times New Roman" w:eastAsia="Calibri" w:hAnsi="Times New Roman" w:cs="Times New Roman"/>
          <w:sz w:val="28"/>
          <w:szCs w:val="28"/>
        </w:rPr>
        <w:t xml:space="preserve"> Войновского сельского поселения в информационно-телекоммуникационной сети «Интернет».</w:t>
      </w:r>
    </w:p>
    <w:p w:rsidR="003F2BE1" w:rsidRPr="00F447BB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 реализации и оценки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 муниципальных программ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Войновского сельского поселения</w:t>
      </w:r>
    </w:p>
    <w:p w:rsidR="003F2BE1" w:rsidRPr="00F447BB" w:rsidRDefault="003F2BE1" w:rsidP="003F2B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3F2BE1" w:rsidRPr="00F447BB" w:rsidRDefault="003F2BE1" w:rsidP="003F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муниципальные (комплексные) программы Войновского сельского поселения</w:t>
      </w:r>
    </w:p>
    <w:p w:rsidR="003F2BE1" w:rsidRPr="00F447BB" w:rsidRDefault="003F2BE1" w:rsidP="003F2BE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Обслуживание муниципального долга Войновского сельского поселения.</w:t>
      </w: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3F2BE1" w:rsidRPr="00F447BB" w:rsidRDefault="003F2BE1" w:rsidP="003F2B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</w:t>
      </w:r>
      <w:r w:rsidR="00C716B6"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Войновского сельского поселения.</w:t>
      </w:r>
    </w:p>
    <w:p w:rsidR="003F2BE1" w:rsidRPr="00F447BB" w:rsidRDefault="003F2BE1" w:rsidP="003F2BE1">
      <w:pPr>
        <w:widowControl w:val="0"/>
        <w:numPr>
          <w:ilvl w:val="0"/>
          <w:numId w:val="39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«Войновское сельское поселение».</w:t>
      </w: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2BE1" w:rsidRDefault="003F2BE1" w:rsidP="003F2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A21E9" w:rsidRDefault="00EA21E9" w:rsidP="003F2BE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1E9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06" w:rsidRDefault="00A34506" w:rsidP="003D2D2E">
      <w:pPr>
        <w:spacing w:after="0" w:line="240" w:lineRule="auto"/>
      </w:pPr>
      <w:r>
        <w:separator/>
      </w:r>
    </w:p>
  </w:endnote>
  <w:endnote w:type="continuationSeparator" w:id="0">
    <w:p w:rsidR="00A34506" w:rsidRDefault="00A34506" w:rsidP="003D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06" w:rsidRDefault="00A34506" w:rsidP="003D2D2E">
      <w:pPr>
        <w:spacing w:after="0" w:line="240" w:lineRule="auto"/>
      </w:pPr>
      <w:r>
        <w:separator/>
      </w:r>
    </w:p>
  </w:footnote>
  <w:footnote w:type="continuationSeparator" w:id="0">
    <w:p w:rsidR="00A34506" w:rsidRDefault="00A34506" w:rsidP="003D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3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27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8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2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6A1B61C9"/>
    <w:multiLevelType w:val="hybridMultilevel"/>
    <w:tmpl w:val="3854392C"/>
    <w:lvl w:ilvl="0" w:tplc="74F44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7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23"/>
  </w:num>
  <w:num w:numId="5">
    <w:abstractNumId w:val="35"/>
  </w:num>
  <w:num w:numId="6">
    <w:abstractNumId w:val="14"/>
  </w:num>
  <w:num w:numId="7">
    <w:abstractNumId w:val="24"/>
  </w:num>
  <w:num w:numId="8">
    <w:abstractNumId w:val="29"/>
  </w:num>
  <w:num w:numId="9">
    <w:abstractNumId w:val="12"/>
  </w:num>
  <w:num w:numId="10">
    <w:abstractNumId w:val="7"/>
  </w:num>
  <w:num w:numId="11">
    <w:abstractNumId w:val="13"/>
  </w:num>
  <w:num w:numId="12">
    <w:abstractNumId w:val="37"/>
  </w:num>
  <w:num w:numId="13">
    <w:abstractNumId w:val="30"/>
  </w:num>
  <w:num w:numId="14">
    <w:abstractNumId w:val="19"/>
  </w:num>
  <w:num w:numId="15">
    <w:abstractNumId w:val="20"/>
  </w:num>
  <w:num w:numId="16">
    <w:abstractNumId w:val="34"/>
  </w:num>
  <w:num w:numId="17">
    <w:abstractNumId w:val="31"/>
  </w:num>
  <w:num w:numId="18">
    <w:abstractNumId w:val="2"/>
  </w:num>
  <w:num w:numId="19">
    <w:abstractNumId w:val="25"/>
  </w:num>
  <w:num w:numId="20">
    <w:abstractNumId w:val="3"/>
  </w:num>
  <w:num w:numId="21">
    <w:abstractNumId w:val="38"/>
  </w:num>
  <w:num w:numId="22">
    <w:abstractNumId w:val="16"/>
  </w:num>
  <w:num w:numId="23">
    <w:abstractNumId w:val="4"/>
  </w:num>
  <w:num w:numId="24">
    <w:abstractNumId w:val="8"/>
  </w:num>
  <w:num w:numId="25">
    <w:abstractNumId w:val="5"/>
  </w:num>
  <w:num w:numId="26">
    <w:abstractNumId w:val="10"/>
  </w:num>
  <w:num w:numId="27">
    <w:abstractNumId w:val="36"/>
  </w:num>
  <w:num w:numId="28">
    <w:abstractNumId w:val="17"/>
  </w:num>
  <w:num w:numId="29">
    <w:abstractNumId w:val="1"/>
  </w:num>
  <w:num w:numId="30">
    <w:abstractNumId w:val="28"/>
  </w:num>
  <w:num w:numId="31">
    <w:abstractNumId w:val="11"/>
  </w:num>
  <w:num w:numId="32">
    <w:abstractNumId w:val="9"/>
  </w:num>
  <w:num w:numId="33">
    <w:abstractNumId w:val="21"/>
  </w:num>
  <w:num w:numId="34">
    <w:abstractNumId w:val="33"/>
  </w:num>
  <w:num w:numId="35">
    <w:abstractNumId w:val="27"/>
  </w:num>
  <w:num w:numId="36">
    <w:abstractNumId w:val="32"/>
  </w:num>
  <w:num w:numId="37">
    <w:abstractNumId w:val="0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3784E"/>
    <w:rsid w:val="00050F8D"/>
    <w:rsid w:val="00062C77"/>
    <w:rsid w:val="0006346F"/>
    <w:rsid w:val="000776D5"/>
    <w:rsid w:val="00086A05"/>
    <w:rsid w:val="000A70BB"/>
    <w:rsid w:val="000B5DB1"/>
    <w:rsid w:val="00111776"/>
    <w:rsid w:val="001245CF"/>
    <w:rsid w:val="001B4846"/>
    <w:rsid w:val="001C298D"/>
    <w:rsid w:val="001F2ACD"/>
    <w:rsid w:val="001F7DEC"/>
    <w:rsid w:val="002A273B"/>
    <w:rsid w:val="002B78D3"/>
    <w:rsid w:val="002F4E7D"/>
    <w:rsid w:val="00317CCB"/>
    <w:rsid w:val="00342FAB"/>
    <w:rsid w:val="003674E3"/>
    <w:rsid w:val="003D2D2E"/>
    <w:rsid w:val="003F2BE1"/>
    <w:rsid w:val="0040011B"/>
    <w:rsid w:val="004051F4"/>
    <w:rsid w:val="004C1B74"/>
    <w:rsid w:val="00583CB9"/>
    <w:rsid w:val="00596BCE"/>
    <w:rsid w:val="005B5C9D"/>
    <w:rsid w:val="005C3C11"/>
    <w:rsid w:val="005F60E3"/>
    <w:rsid w:val="00622B1C"/>
    <w:rsid w:val="0064663F"/>
    <w:rsid w:val="00691349"/>
    <w:rsid w:val="006C6C0F"/>
    <w:rsid w:val="006D6C2D"/>
    <w:rsid w:val="007577D0"/>
    <w:rsid w:val="00764935"/>
    <w:rsid w:val="007A6B37"/>
    <w:rsid w:val="007C3EB7"/>
    <w:rsid w:val="008024C7"/>
    <w:rsid w:val="00886B5C"/>
    <w:rsid w:val="008B68A9"/>
    <w:rsid w:val="008D7D77"/>
    <w:rsid w:val="00986D0D"/>
    <w:rsid w:val="009A24C6"/>
    <w:rsid w:val="009D3E43"/>
    <w:rsid w:val="009F368B"/>
    <w:rsid w:val="00A34506"/>
    <w:rsid w:val="00AC6453"/>
    <w:rsid w:val="00BA4EAD"/>
    <w:rsid w:val="00BB25A1"/>
    <w:rsid w:val="00BC7A8E"/>
    <w:rsid w:val="00BD21DE"/>
    <w:rsid w:val="00BF431B"/>
    <w:rsid w:val="00C32C3F"/>
    <w:rsid w:val="00C5598B"/>
    <w:rsid w:val="00C716B6"/>
    <w:rsid w:val="00CE3E79"/>
    <w:rsid w:val="00CF434F"/>
    <w:rsid w:val="00D10B0E"/>
    <w:rsid w:val="00D22A8B"/>
    <w:rsid w:val="00DA5755"/>
    <w:rsid w:val="00DC2C5F"/>
    <w:rsid w:val="00DF55B9"/>
    <w:rsid w:val="00E167E2"/>
    <w:rsid w:val="00E50CE3"/>
    <w:rsid w:val="00E6734B"/>
    <w:rsid w:val="00E70308"/>
    <w:rsid w:val="00E827BE"/>
    <w:rsid w:val="00EA11A1"/>
    <w:rsid w:val="00EA21E9"/>
    <w:rsid w:val="00ED66CF"/>
    <w:rsid w:val="00EF3BBC"/>
    <w:rsid w:val="00F118D4"/>
    <w:rsid w:val="00F447BB"/>
    <w:rsid w:val="00F62275"/>
    <w:rsid w:val="00F8168F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D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3D2D2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2D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3D2D2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D2D2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83CB9"/>
    <w:pPr>
      <w:ind w:left="720"/>
      <w:contextualSpacing/>
    </w:pPr>
  </w:style>
  <w:style w:type="character" w:customStyle="1" w:styleId="12">
    <w:name w:val="Обычный1"/>
    <w:rsid w:val="009F368B"/>
    <w:rPr>
      <w:sz w:val="22"/>
    </w:rPr>
  </w:style>
  <w:style w:type="character" w:customStyle="1" w:styleId="a7">
    <w:name w:val="Абзац списка Знак"/>
    <w:link w:val="a6"/>
    <w:rsid w:val="009F368B"/>
  </w:style>
  <w:style w:type="character" w:customStyle="1" w:styleId="ConsPlusNormal0">
    <w:name w:val="ConsPlusNormal Знак"/>
    <w:link w:val="ConsPlusNormal"/>
    <w:locked/>
    <w:rsid w:val="009F36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2D2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D2D2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D2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D2D2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2D2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nformat">
    <w:name w:val="ConsPlusNonformat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Знак1"/>
    <w:basedOn w:val="a"/>
    <w:rsid w:val="003D2D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8">
    <w:name w:val="Гипертекстовая ссылка"/>
    <w:rsid w:val="003D2D2E"/>
    <w:rPr>
      <w:b w:val="0"/>
      <w:bCs w:val="0"/>
      <w:color w:val="106BBE"/>
      <w:sz w:val="26"/>
      <w:szCs w:val="26"/>
    </w:rPr>
  </w:style>
  <w:style w:type="character" w:styleId="a9">
    <w:name w:val="Hyperlink"/>
    <w:link w:val="21"/>
    <w:unhideWhenUsed/>
    <w:rsid w:val="003D2D2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D2D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D2D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D2D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D2D2E"/>
    <w:rPr>
      <w:rFonts w:ascii="Calibri" w:eastAsia="Calibri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3D2D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rsid w:val="003D2D2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3D2D2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2D2E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Title">
    <w:name w:val="ConsPlusTitle"/>
    <w:uiPriority w:val="99"/>
    <w:rsid w:val="003D2D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Body Text"/>
    <w:basedOn w:val="a"/>
    <w:link w:val="af2"/>
    <w:rsid w:val="003D2D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2D2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Обычный (веб) Знак"/>
    <w:link w:val="af"/>
    <w:rsid w:val="003D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3D2D2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3D2D2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D2D2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D2D2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3D2D2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rsid w:val="003D2D2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3">
    <w:name w:val="Символ сноски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3D2D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3D2D2E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rsid w:val="003D2D2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3D2D2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markedcontent">
    <w:name w:val="markedcontent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D2D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hgkelc">
    <w:name w:val="hgkelc"/>
    <w:basedOn w:val="16"/>
    <w:rsid w:val="003D2D2E"/>
  </w:style>
  <w:style w:type="paragraph" w:styleId="9">
    <w:name w:val="toc 9"/>
    <w:next w:val="a"/>
    <w:link w:val="90"/>
    <w:uiPriority w:val="39"/>
    <w:rsid w:val="003D2D2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4">
    <w:name w:val="Привязка сноски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8">
    <w:name w:val="toc 8"/>
    <w:next w:val="a"/>
    <w:link w:val="80"/>
    <w:uiPriority w:val="39"/>
    <w:rsid w:val="003D2D2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Знак сноски2"/>
    <w:basedOn w:val="25"/>
    <w:link w:val="af5"/>
    <w:rsid w:val="003D2D2E"/>
    <w:rPr>
      <w:vertAlign w:val="superscript"/>
    </w:rPr>
  </w:style>
  <w:style w:type="character" w:styleId="af5">
    <w:name w:val="footnote reference"/>
    <w:link w:val="24"/>
    <w:rsid w:val="003D2D2E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51">
    <w:name w:val="toc 5"/>
    <w:next w:val="a"/>
    <w:link w:val="52"/>
    <w:uiPriority w:val="39"/>
    <w:rsid w:val="003D2D2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D2D2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3D2D2E"/>
    <w:pPr>
      <w:spacing w:beforeAutospacing="1" w:after="20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3D2D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3D2D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3D2D2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3D2D2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25">
    <w:name w:val="Основной шрифт абзаца2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3D2D2E"/>
  </w:style>
  <w:style w:type="paragraph" w:customStyle="1" w:styleId="Endnote">
    <w:name w:val="Endnote"/>
    <w:basedOn w:val="a"/>
    <w:rsid w:val="003D2D2E"/>
    <w:pPr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3D2D2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fa">
    <w:name w:val="annotation text"/>
    <w:basedOn w:val="a"/>
    <w:link w:val="afb"/>
    <w:rsid w:val="003D2D2E"/>
    <w:pPr>
      <w:spacing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2D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b">
    <w:name w:val="Знак концевой сноски1"/>
    <w:basedOn w:val="16"/>
    <w:rsid w:val="003D2D2E"/>
    <w:rPr>
      <w:vertAlign w:val="superscript"/>
    </w:rPr>
  </w:style>
  <w:style w:type="paragraph" w:customStyle="1" w:styleId="37">
    <w:name w:val="Основной шрифт абзаца3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26">
    <w:name w:val="Font Style26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c">
    <w:name w:val="Номер страницы1"/>
    <w:basedOn w:val="16"/>
    <w:rsid w:val="003D2D2E"/>
  </w:style>
  <w:style w:type="paragraph" w:customStyle="1" w:styleId="1d">
    <w:name w:val="Знак примечания1"/>
    <w:basedOn w:val="16"/>
    <w:rsid w:val="003D2D2E"/>
    <w:rPr>
      <w:sz w:val="16"/>
    </w:rPr>
  </w:style>
  <w:style w:type="paragraph" w:styleId="afc">
    <w:name w:val="annotation subject"/>
    <w:basedOn w:val="afa"/>
    <w:next w:val="afa"/>
    <w:link w:val="afd"/>
    <w:rsid w:val="003D2D2E"/>
    <w:rPr>
      <w:b/>
    </w:rPr>
  </w:style>
  <w:style w:type="character" w:customStyle="1" w:styleId="afd">
    <w:name w:val="Тема примечания Знак"/>
    <w:basedOn w:val="afb"/>
    <w:link w:val="afc"/>
    <w:rsid w:val="003D2D2E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ConsPlusTitlePage">
    <w:name w:val="ConsPlusTitlePage"/>
    <w:rsid w:val="003D2D2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table" w:customStyle="1" w:styleId="210">
    <w:name w:val="Сетка таблицы2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D2D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3D2D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EA21E9"/>
  </w:style>
  <w:style w:type="paragraph" w:styleId="afe">
    <w:name w:val="Body Text Indent"/>
    <w:basedOn w:val="a"/>
    <w:link w:val="aff"/>
    <w:rsid w:val="00EA21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EA21E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EA2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page number"/>
    <w:basedOn w:val="a0"/>
    <w:rsid w:val="00EA21E9"/>
  </w:style>
  <w:style w:type="character" w:customStyle="1" w:styleId="aff1">
    <w:name w:val="Цветовое выделение"/>
    <w:rsid w:val="00EA21E9"/>
    <w:rPr>
      <w:b/>
      <w:bCs/>
      <w:color w:val="26282F"/>
      <w:sz w:val="26"/>
      <w:szCs w:val="26"/>
    </w:rPr>
  </w:style>
  <w:style w:type="character" w:styleId="aff2">
    <w:name w:val="Emphasis"/>
    <w:basedOn w:val="a0"/>
    <w:qFormat/>
    <w:rsid w:val="00EA21E9"/>
    <w:rPr>
      <w:i/>
      <w:iCs/>
    </w:rPr>
  </w:style>
  <w:style w:type="character" w:customStyle="1" w:styleId="fontstyle01">
    <w:name w:val="fontstyle01"/>
    <w:basedOn w:val="a0"/>
    <w:rsid w:val="00EA21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6</cp:revision>
  <cp:lastPrinted>2024-10-18T09:54:00Z</cp:lastPrinted>
  <dcterms:created xsi:type="dcterms:W3CDTF">2024-10-18T05:09:00Z</dcterms:created>
  <dcterms:modified xsi:type="dcterms:W3CDTF">2024-10-18T10:10:00Z</dcterms:modified>
</cp:coreProperties>
</file>