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АДМИНИСТРАЦИЯ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ВОЙНОВСКОГО СЕЛЬСКОГО ПОСЕЛЕНИЯ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ЕГОРЛЫКСКОГО РАЙОНА РОСТОВСКОЙ ОБЛАСТИ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B49A3">
        <w:rPr>
          <w:b/>
          <w:sz w:val="28"/>
          <w:szCs w:val="28"/>
          <w:lang w:eastAsia="ru-RU"/>
        </w:rPr>
        <w:t>ПОСТАНОВЛЕНИЕ</w:t>
      </w:r>
    </w:p>
    <w:p w:rsidR="00DB49A3" w:rsidRPr="00DB49A3" w:rsidRDefault="00DB49A3" w:rsidP="00DB49A3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92"/>
        <w:gridCol w:w="3224"/>
      </w:tblGrid>
      <w:tr w:rsidR="00B32025" w:rsidRPr="00DB49A3" w:rsidTr="00A96428">
        <w:tc>
          <w:tcPr>
            <w:tcW w:w="3331" w:type="dxa"/>
            <w:shd w:val="clear" w:color="auto" w:fill="auto"/>
          </w:tcPr>
          <w:p w:rsidR="00DB49A3" w:rsidRPr="00DB49A3" w:rsidRDefault="007706FC" w:rsidP="00A6313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</w:t>
            </w:r>
            <w:r w:rsidR="00B373E8">
              <w:rPr>
                <w:b/>
                <w:sz w:val="28"/>
                <w:szCs w:val="28"/>
                <w:lang w:eastAsia="ru-RU"/>
              </w:rPr>
              <w:t xml:space="preserve"> января </w:t>
            </w:r>
            <w:r w:rsidR="00DB49A3" w:rsidRPr="00DB49A3">
              <w:rPr>
                <w:b/>
                <w:sz w:val="28"/>
                <w:szCs w:val="28"/>
                <w:lang w:eastAsia="ru-RU"/>
              </w:rPr>
              <w:t>202</w:t>
            </w:r>
            <w:r w:rsidR="00DB49A3">
              <w:rPr>
                <w:b/>
                <w:sz w:val="28"/>
                <w:szCs w:val="28"/>
                <w:lang w:eastAsia="ru-RU"/>
              </w:rPr>
              <w:t>5</w:t>
            </w:r>
            <w:r w:rsidR="00DB49A3" w:rsidRPr="00DB49A3">
              <w:rPr>
                <w:b/>
                <w:sz w:val="28"/>
                <w:szCs w:val="28"/>
                <w:lang w:eastAsia="ru-RU"/>
              </w:rPr>
              <w:t xml:space="preserve"> г</w:t>
            </w:r>
            <w:r w:rsidR="00A63138">
              <w:rPr>
                <w:b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332" w:type="dxa"/>
            <w:shd w:val="clear" w:color="auto" w:fill="auto"/>
          </w:tcPr>
          <w:p w:rsidR="00DB49A3" w:rsidRPr="00DB49A3" w:rsidRDefault="00DB49A3" w:rsidP="007706F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B49A3">
              <w:rPr>
                <w:b/>
                <w:sz w:val="28"/>
                <w:szCs w:val="28"/>
                <w:lang w:eastAsia="ru-RU"/>
              </w:rPr>
              <w:t>№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06F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2" w:type="dxa"/>
            <w:shd w:val="clear" w:color="auto" w:fill="auto"/>
          </w:tcPr>
          <w:p w:rsidR="00DB49A3" w:rsidRPr="00DB49A3" w:rsidRDefault="00DB49A3" w:rsidP="00DB49A3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DB49A3">
              <w:rPr>
                <w:b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DB49A3">
              <w:rPr>
                <w:b/>
                <w:sz w:val="28"/>
                <w:szCs w:val="28"/>
                <w:lang w:eastAsia="ru-RU"/>
              </w:rPr>
              <w:t>Войнов</w:t>
            </w:r>
            <w:proofErr w:type="spellEnd"/>
          </w:p>
        </w:tc>
      </w:tr>
    </w:tbl>
    <w:p w:rsidR="00705DFF" w:rsidRDefault="00705DFF">
      <w:pPr>
        <w:rPr>
          <w:sz w:val="28"/>
          <w:szCs w:val="28"/>
        </w:rPr>
      </w:pP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B49A3" w:rsidTr="00DB49A3">
        <w:tc>
          <w:tcPr>
            <w:tcW w:w="9356" w:type="dxa"/>
          </w:tcPr>
          <w:p w:rsidR="00DB49A3" w:rsidRPr="00AE49CD" w:rsidRDefault="00DB49A3" w:rsidP="00DB49A3">
            <w:pPr>
              <w:jc w:val="center"/>
              <w:rPr>
                <w:sz w:val="28"/>
                <w:szCs w:val="28"/>
              </w:rPr>
            </w:pPr>
            <w:r w:rsidRPr="00AE49CD">
              <w:rPr>
                <w:sz w:val="28"/>
                <w:szCs w:val="28"/>
              </w:rPr>
              <w:t>Об утверждении Плана работы</w:t>
            </w:r>
          </w:p>
          <w:p w:rsidR="00DB49A3" w:rsidRDefault="00DB49A3" w:rsidP="00B32025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AE49CD">
              <w:rPr>
                <w:b w:val="0"/>
                <w:sz w:val="28"/>
                <w:szCs w:val="28"/>
              </w:rPr>
              <w:t>Администрации Войновского сельского поселения на 202</w:t>
            </w:r>
            <w:r w:rsidR="00B32025">
              <w:rPr>
                <w:b w:val="0"/>
                <w:sz w:val="28"/>
                <w:szCs w:val="28"/>
              </w:rPr>
              <w:t>5</w:t>
            </w:r>
            <w:r w:rsidRPr="00AE49CD">
              <w:rPr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Pr="00AA674B" w:rsidRDefault="00705DFF">
      <w:pPr>
        <w:ind w:firstLine="540"/>
        <w:rPr>
          <w:sz w:val="28"/>
          <w:szCs w:val="28"/>
        </w:rPr>
      </w:pPr>
    </w:p>
    <w:p w:rsidR="00705DFF" w:rsidRDefault="00AE49CD" w:rsidP="00B32025">
      <w:pPr>
        <w:ind w:firstLine="54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AE49CD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D4B8E">
        <w:rPr>
          <w:sz w:val="28"/>
          <w:szCs w:val="28"/>
        </w:rPr>
        <w:t>«</w:t>
      </w:r>
      <w:proofErr w:type="spellStart"/>
      <w:r w:rsidR="00ED16E4">
        <w:rPr>
          <w:sz w:val="28"/>
          <w:szCs w:val="28"/>
        </w:rPr>
        <w:t>Войнов</w:t>
      </w:r>
      <w:r w:rsidR="004F2B1B">
        <w:rPr>
          <w:sz w:val="28"/>
          <w:szCs w:val="28"/>
        </w:rPr>
        <w:t>ское</w:t>
      </w:r>
      <w:proofErr w:type="spellEnd"/>
      <w:r w:rsidR="004F2B1B">
        <w:rPr>
          <w:sz w:val="28"/>
          <w:szCs w:val="28"/>
        </w:rPr>
        <w:t xml:space="preserve"> сельское поселение»</w:t>
      </w:r>
      <w:r w:rsidR="00B32025">
        <w:rPr>
          <w:sz w:val="28"/>
          <w:szCs w:val="28"/>
        </w:rPr>
        <w:t xml:space="preserve">, Администрация Войновского сельского поселения </w:t>
      </w:r>
    </w:p>
    <w:p w:rsidR="00A0423F" w:rsidRDefault="00A0423F" w:rsidP="00B32025">
      <w:pPr>
        <w:ind w:firstLine="540"/>
        <w:jc w:val="both"/>
        <w:rPr>
          <w:sz w:val="28"/>
          <w:szCs w:val="28"/>
        </w:rPr>
      </w:pPr>
    </w:p>
    <w:p w:rsidR="00705DFF" w:rsidRDefault="00A0423F">
      <w:pPr>
        <w:ind w:firstLine="540"/>
        <w:jc w:val="center"/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</w:pPr>
      <w:r w:rsidRPr="00A0423F">
        <w:rPr>
          <w:rFonts w:eastAsia="Calibri" w:cs="Mangal"/>
          <w:b/>
          <w:spacing w:val="60"/>
          <w:kern w:val="1"/>
          <w:sz w:val="28"/>
          <w:szCs w:val="28"/>
          <w:lang w:eastAsia="hi-IN" w:bidi="hi-IN"/>
        </w:rPr>
        <w:t>постановляет:</w:t>
      </w:r>
    </w:p>
    <w:p w:rsidR="00A0423F" w:rsidRDefault="00A0423F">
      <w:pPr>
        <w:ind w:firstLine="540"/>
        <w:jc w:val="center"/>
        <w:rPr>
          <w:sz w:val="28"/>
          <w:szCs w:val="28"/>
        </w:rPr>
      </w:pP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1. Утвердить План работы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на 202</w:t>
      </w:r>
      <w:r w:rsidR="00B32025">
        <w:rPr>
          <w:sz w:val="28"/>
          <w:szCs w:val="28"/>
        </w:rPr>
        <w:t>5</w:t>
      </w:r>
      <w:r w:rsidRPr="00AE49CD">
        <w:rPr>
          <w:sz w:val="28"/>
          <w:szCs w:val="28"/>
        </w:rPr>
        <w:t xml:space="preserve"> год согласно приложению к настоящему постановлению.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2. Должностным лицам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обеспечить выполнение мероприятий, указанных в Плане работы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на 202</w:t>
      </w:r>
      <w:r w:rsidR="00B32025">
        <w:rPr>
          <w:sz w:val="28"/>
          <w:szCs w:val="28"/>
        </w:rPr>
        <w:t>5</w:t>
      </w:r>
      <w:r w:rsidRPr="00AE49CD">
        <w:rPr>
          <w:sz w:val="28"/>
          <w:szCs w:val="28"/>
        </w:rPr>
        <w:t xml:space="preserve"> год.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3. Ведущему специалисту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Барчук Г.В.</w:t>
      </w:r>
      <w:r w:rsidRPr="00AE49CD">
        <w:rPr>
          <w:sz w:val="28"/>
          <w:szCs w:val="28"/>
        </w:rPr>
        <w:t xml:space="preserve"> разместить настоящее постановление в сети «Интернет» на официальном сайте Администрации </w:t>
      </w:r>
      <w:r>
        <w:rPr>
          <w:sz w:val="28"/>
          <w:szCs w:val="28"/>
        </w:rPr>
        <w:t>Войновского</w:t>
      </w:r>
      <w:r w:rsidRPr="00AE49CD">
        <w:rPr>
          <w:sz w:val="28"/>
          <w:szCs w:val="28"/>
        </w:rPr>
        <w:t xml:space="preserve"> сельского поселения. 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E49CD" w:rsidRPr="00AE49CD" w:rsidRDefault="00AE49CD" w:rsidP="00AA674B">
      <w:pPr>
        <w:pStyle w:val="a9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5. Постановление вступает в силу с момента его подписания</w:t>
      </w:r>
      <w:r w:rsidR="00B32025">
        <w:rPr>
          <w:sz w:val="28"/>
          <w:szCs w:val="28"/>
        </w:rPr>
        <w:t>.</w:t>
      </w:r>
    </w:p>
    <w:p w:rsidR="00AE49CD" w:rsidRPr="00AE49CD" w:rsidRDefault="00AE49CD" w:rsidP="00AE49CD">
      <w:pPr>
        <w:pStyle w:val="a9"/>
        <w:tabs>
          <w:tab w:val="left" w:pos="735"/>
        </w:tabs>
        <w:jc w:val="both"/>
        <w:rPr>
          <w:sz w:val="28"/>
          <w:szCs w:val="28"/>
        </w:rPr>
      </w:pPr>
    </w:p>
    <w:p w:rsidR="00705DFF" w:rsidRDefault="00705DFF" w:rsidP="00AE49CD">
      <w:pPr>
        <w:pStyle w:val="a9"/>
        <w:tabs>
          <w:tab w:val="left" w:pos="735"/>
        </w:tabs>
        <w:ind w:left="0"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B32025" w:rsidRDefault="00B32025" w:rsidP="00B3202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2025" w:rsidRDefault="00B32025" w:rsidP="00B32025">
      <w:pPr>
        <w:tabs>
          <w:tab w:val="left" w:pos="1080"/>
        </w:tabs>
      </w:pPr>
      <w:r>
        <w:rPr>
          <w:sz w:val="28"/>
          <w:szCs w:val="28"/>
        </w:rPr>
        <w:t>Войновского сельского поселения                                         В.В. Гавриленко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AE49CD" w:rsidRDefault="00AE49CD">
      <w:pPr>
        <w:jc w:val="right"/>
        <w:rPr>
          <w:sz w:val="21"/>
          <w:szCs w:val="21"/>
        </w:rPr>
      </w:pPr>
    </w:p>
    <w:p w:rsidR="00B32025" w:rsidRDefault="00B32025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B373E8" w:rsidRDefault="00B373E8" w:rsidP="00B32025">
      <w:pPr>
        <w:jc w:val="right"/>
        <w:rPr>
          <w:sz w:val="28"/>
          <w:szCs w:val="21"/>
        </w:rPr>
      </w:pPr>
    </w:p>
    <w:p w:rsidR="00B373E8" w:rsidRDefault="00B373E8" w:rsidP="00B32025">
      <w:pPr>
        <w:jc w:val="right"/>
        <w:rPr>
          <w:sz w:val="28"/>
          <w:szCs w:val="21"/>
        </w:rPr>
      </w:pPr>
    </w:p>
    <w:p w:rsidR="00B373E8" w:rsidRDefault="00B373E8" w:rsidP="00B32025">
      <w:pPr>
        <w:jc w:val="right"/>
        <w:rPr>
          <w:sz w:val="28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830ED" w:rsidTr="009830ED">
        <w:tc>
          <w:tcPr>
            <w:tcW w:w="3209" w:type="dxa"/>
          </w:tcPr>
          <w:p w:rsidR="009830ED" w:rsidRDefault="009830ED" w:rsidP="00B32025">
            <w:pPr>
              <w:jc w:val="right"/>
              <w:rPr>
                <w:sz w:val="28"/>
                <w:szCs w:val="21"/>
              </w:rPr>
            </w:pPr>
          </w:p>
        </w:tc>
        <w:tc>
          <w:tcPr>
            <w:tcW w:w="3209" w:type="dxa"/>
          </w:tcPr>
          <w:p w:rsidR="009830ED" w:rsidRDefault="009830ED" w:rsidP="00B32025">
            <w:pPr>
              <w:jc w:val="right"/>
              <w:rPr>
                <w:sz w:val="28"/>
                <w:szCs w:val="21"/>
              </w:rPr>
            </w:pPr>
          </w:p>
        </w:tc>
        <w:tc>
          <w:tcPr>
            <w:tcW w:w="3210" w:type="dxa"/>
          </w:tcPr>
          <w:p w:rsidR="009830ED" w:rsidRPr="00EC2EEA" w:rsidRDefault="009830ED" w:rsidP="009830ED">
            <w:pPr>
              <w:jc w:val="center"/>
              <w:rPr>
                <w:sz w:val="40"/>
                <w:szCs w:val="28"/>
              </w:rPr>
            </w:pPr>
            <w:r w:rsidRPr="00EC2EEA">
              <w:rPr>
                <w:sz w:val="28"/>
                <w:szCs w:val="21"/>
              </w:rPr>
              <w:t>Приложение</w:t>
            </w:r>
          </w:p>
          <w:p w:rsidR="009830ED" w:rsidRPr="00EC2EEA" w:rsidRDefault="009830ED" w:rsidP="009830ED">
            <w:pPr>
              <w:jc w:val="center"/>
              <w:rPr>
                <w:sz w:val="40"/>
                <w:szCs w:val="28"/>
              </w:rPr>
            </w:pPr>
            <w:r w:rsidRPr="00EC2EEA">
              <w:rPr>
                <w:sz w:val="28"/>
                <w:szCs w:val="21"/>
              </w:rPr>
              <w:t>к постановлению Администрации</w:t>
            </w:r>
          </w:p>
          <w:p w:rsidR="009830ED" w:rsidRPr="00EC2EEA" w:rsidRDefault="009830ED" w:rsidP="009830ED">
            <w:pPr>
              <w:jc w:val="center"/>
              <w:rPr>
                <w:sz w:val="40"/>
                <w:szCs w:val="28"/>
              </w:rPr>
            </w:pPr>
            <w:r w:rsidRPr="00EC2EEA">
              <w:rPr>
                <w:sz w:val="28"/>
                <w:szCs w:val="21"/>
              </w:rPr>
              <w:t>Войновского сельского поселения</w:t>
            </w:r>
          </w:p>
          <w:p w:rsidR="009830ED" w:rsidRDefault="009830ED" w:rsidP="009830ED">
            <w:pPr>
              <w:jc w:val="center"/>
              <w:rPr>
                <w:sz w:val="28"/>
                <w:szCs w:val="21"/>
              </w:rPr>
            </w:pPr>
            <w:r w:rsidRPr="00EC2EEA">
              <w:rPr>
                <w:sz w:val="28"/>
                <w:szCs w:val="21"/>
              </w:rPr>
              <w:t xml:space="preserve">от </w:t>
            </w:r>
            <w:r w:rsidR="007706FC">
              <w:rPr>
                <w:sz w:val="28"/>
                <w:szCs w:val="21"/>
              </w:rPr>
              <w:t>15</w:t>
            </w:r>
            <w:r>
              <w:rPr>
                <w:sz w:val="28"/>
                <w:szCs w:val="21"/>
              </w:rPr>
              <w:t>.01.</w:t>
            </w:r>
            <w:r w:rsidRPr="00EC2EEA">
              <w:rPr>
                <w:sz w:val="28"/>
                <w:szCs w:val="21"/>
              </w:rPr>
              <w:t>202</w:t>
            </w:r>
            <w:r>
              <w:rPr>
                <w:sz w:val="28"/>
                <w:szCs w:val="21"/>
              </w:rPr>
              <w:t>5</w:t>
            </w:r>
            <w:r w:rsidRPr="00EC2EEA">
              <w:rPr>
                <w:sz w:val="28"/>
                <w:szCs w:val="21"/>
              </w:rPr>
              <w:t xml:space="preserve"> №</w:t>
            </w:r>
            <w:r>
              <w:rPr>
                <w:sz w:val="28"/>
                <w:szCs w:val="21"/>
              </w:rPr>
              <w:t xml:space="preserve"> </w:t>
            </w:r>
            <w:r w:rsidR="007706FC">
              <w:rPr>
                <w:sz w:val="28"/>
                <w:szCs w:val="21"/>
              </w:rPr>
              <w:t>3</w:t>
            </w:r>
            <w:bookmarkStart w:id="0" w:name="_GoBack"/>
            <w:bookmarkEnd w:id="0"/>
          </w:p>
          <w:p w:rsidR="009830ED" w:rsidRDefault="009830ED" w:rsidP="00B32025">
            <w:pPr>
              <w:jc w:val="right"/>
              <w:rPr>
                <w:sz w:val="28"/>
                <w:szCs w:val="21"/>
              </w:rPr>
            </w:pPr>
          </w:p>
        </w:tc>
      </w:tr>
    </w:tbl>
    <w:p w:rsidR="009830ED" w:rsidRDefault="009830ED" w:rsidP="00B32025">
      <w:pPr>
        <w:jc w:val="right"/>
        <w:rPr>
          <w:sz w:val="28"/>
          <w:szCs w:val="21"/>
        </w:rPr>
      </w:pP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План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работы Администрации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Войновского</w:t>
      </w:r>
      <w:r w:rsidRPr="000547A8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на 202</w:t>
      </w:r>
      <w:r w:rsidR="00B32025">
        <w:rPr>
          <w:rFonts w:eastAsiaTheme="minorEastAsia"/>
          <w:b/>
          <w:sz w:val="28"/>
          <w:szCs w:val="28"/>
          <w:lang w:eastAsia="ru-RU"/>
        </w:rPr>
        <w:t>5</w:t>
      </w:r>
      <w:r w:rsidRPr="000547A8">
        <w:rPr>
          <w:rFonts w:eastAsiaTheme="minorEastAsia"/>
          <w:b/>
          <w:sz w:val="28"/>
          <w:szCs w:val="28"/>
          <w:lang w:eastAsia="ru-RU"/>
        </w:rPr>
        <w:t xml:space="preserve"> год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2409"/>
      </w:tblGrid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547A8" w:rsidRPr="00BB64F4" w:rsidTr="00750479">
        <w:tc>
          <w:tcPr>
            <w:tcW w:w="9639" w:type="dxa"/>
            <w:gridSpan w:val="4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1.Организационно-массовая работа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отчетов главы Администрации Войновского сельского поселения перед населением о работе Администрации Войновского 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проектов муниципальных правовых актов Администрации сельского поселения по решению вопросов местного значения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специалисты Администрации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принятие муниципальных правовых актов Администрации Войновского сельского поселения, контроль за их исполнением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и дополнений в Устав муниципального образования «</w:t>
            </w: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Войновское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сельское поселение»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приёма граждан по личным вопросам, работа с обращениями граждан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(приём жалоб, предложений, заявлений граждан, ответы на них в установленные законом сроки)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Участие в районных, областных совещаниях, семинарах, видеоконференциях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встреч, сходов, собраний граждан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но не реже 1 раза в квартал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Планерные совещания с работниками Администрации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Заседания комиссий при Администрации Войновского 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750479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члены комиссий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0547A8" w:rsidRPr="00BB64F4" w:rsidRDefault="000547A8" w:rsidP="00A62A3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0547A8" w:rsidRPr="00BB64F4" w:rsidRDefault="003F3E46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</w:tcPr>
          <w:p w:rsidR="000547A8" w:rsidRPr="00BB64F4" w:rsidRDefault="00A62A3E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0547A8" w:rsidRPr="00BB64F4" w:rsidRDefault="000547A8" w:rsidP="006D07B5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Наполнение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информацией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официального сайта поселения 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реестром государственных и муниципальных услуг</w:t>
            </w:r>
          </w:p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0547A8" w:rsidRPr="00BB64F4" w:rsidRDefault="006D07B5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проведение культурных и общественно значимых мероприятий</w:t>
            </w:r>
          </w:p>
          <w:p w:rsidR="000547A8" w:rsidRPr="00BB64F4" w:rsidRDefault="000547A8" w:rsidP="000547A8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0547A8" w:rsidRPr="00BB64F4" w:rsidRDefault="000547A8" w:rsidP="006D07B5">
            <w:pPr>
              <w:suppressAutoHyphens w:val="0"/>
              <w:contextualSpacing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6D07B5" w:rsidP="000547A8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6D07B5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Администрации, д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>иректор МБУК В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Войновский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СДК»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4394" w:type="dxa"/>
          </w:tcPr>
          <w:p w:rsidR="000547A8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бход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личных хозяйств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населения для уточнения 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данных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похозяйственны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х</w:t>
            </w:r>
            <w:proofErr w:type="spellEnd"/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книг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1-15 июля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</w:p>
          <w:p w:rsidR="00201B6A" w:rsidRPr="00BB64F4" w:rsidRDefault="00201B6A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394" w:type="dxa"/>
          </w:tcPr>
          <w:p w:rsidR="00201B6A" w:rsidRPr="00BB64F4" w:rsidRDefault="00201B6A" w:rsidP="00750479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Взаимодействие с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представителями территориального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общественного самоуправления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2.Бюджетно - финансовая работа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в бюджет Войновского 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годов.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Утверждение отчета об исполнении бюджета Войновского сельского поселения за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1,2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Об итогах исполнения бюджета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Войновского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1 квартал, полугодие, 9 месяцев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Подготовка, формирование и утверждение бюджета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 расходами, предусмотренны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ми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сметой расходов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Анализ состояния и возможность увеличения доходной части бюджета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59030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Разработка и утверждение основных направлений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бюджет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ной и налоговой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политики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заведующий сектором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населением по вопросу собираемости налогов и других обязательных платежей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старший инспектор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по закупкам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закупок</w:t>
            </w:r>
          </w:p>
        </w:tc>
        <w:tc>
          <w:tcPr>
            <w:tcW w:w="2127" w:type="dxa"/>
          </w:tcPr>
          <w:p w:rsidR="00201B6A" w:rsidRPr="00BB64F4" w:rsidRDefault="0059030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</w:tcPr>
          <w:p w:rsidR="00201B6A" w:rsidRPr="00BB64F4" w:rsidRDefault="00F15982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пециалист по закупкам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 Планирование работ по благоустройству, мероприятия по обеспечению первичных мер пожарной безопасности, ГО и ЧС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благоустройства территории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сельского поселения в соответствии с Правилами благоустройства территории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Войновского с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ельского поселения, контроль за соблюдением Правил благоустройства территории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</w:t>
            </w:r>
          </w:p>
          <w:p w:rsidR="00F15982" w:rsidRPr="00BB64F4" w:rsidRDefault="00F15982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Благоустройств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 мест захоронений, памятников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еликой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течественной войны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F15982" w:rsidP="00F159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директор МБУК ВСП «Войновский сельский дом культуры»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Уборка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кладбищ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9766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ind w:right="-392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сотрудники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</w:t>
            </w:r>
          </w:p>
          <w:p w:rsidR="00D97664" w:rsidRPr="00BB64F4" w:rsidRDefault="00D9766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7" w:type="dxa"/>
          </w:tcPr>
          <w:p w:rsidR="00201B6A" w:rsidRPr="00BB64F4" w:rsidRDefault="00D97664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 течение года,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по факту выявления</w:t>
            </w:r>
          </w:p>
        </w:tc>
        <w:tc>
          <w:tcPr>
            <w:tcW w:w="2409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D97664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EE110D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 xml:space="preserve">гражданам за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несанкционированное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размещение отходов и других материалов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>, за непринятие мер в борьбе с сорной растительностью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в течение года, по факту выявления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Осуществление муниципального контроля на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Войновского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поселения: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предупреждению и ликвидации последствий чрезвычайных ситуаций 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рейдов по асоциальным семьям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один раз в квартал</w:t>
            </w:r>
          </w:p>
        </w:tc>
        <w:tc>
          <w:tcPr>
            <w:tcW w:w="24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сведений в информационную базу ЖКХ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противодействию экстремизма и терроризма  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объектов ЖКХ к работе в осеннее-зимний период</w:t>
            </w:r>
          </w:p>
        </w:tc>
        <w:tc>
          <w:tcPr>
            <w:tcW w:w="2127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 - октябрь</w:t>
            </w:r>
          </w:p>
        </w:tc>
        <w:tc>
          <w:tcPr>
            <w:tcW w:w="2409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Администрации,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директор МБУК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ВСП «Войновский сельский дом культуры»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Опашка в противопожарных целях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201B6A" w:rsidRPr="00BB64F4" w:rsidRDefault="00D97664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лава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Администрации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43558A"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201B6A" w:rsidRPr="00BB64F4" w:rsidRDefault="00201B6A" w:rsidP="00D97664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Подворовой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обход жилого сектора (распространение памяток о печном отоплении)</w:t>
            </w:r>
          </w:p>
        </w:tc>
        <w:tc>
          <w:tcPr>
            <w:tcW w:w="2127" w:type="dxa"/>
          </w:tcPr>
          <w:p w:rsidR="00201B6A" w:rsidRPr="00BB64F4" w:rsidRDefault="003F3E46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 4 квартал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, сотрудники ВДПО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Проведение инструктажей по пожарной безопасности с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работниками администрации, подведомственного учреждения)</w:t>
            </w:r>
          </w:p>
        </w:tc>
        <w:tc>
          <w:tcPr>
            <w:tcW w:w="2127" w:type="dxa"/>
          </w:tcPr>
          <w:p w:rsidR="00201B6A" w:rsidRPr="00BB64F4" w:rsidRDefault="00E82C31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январь</w:t>
            </w:r>
          </w:p>
        </w:tc>
        <w:tc>
          <w:tcPr>
            <w:tcW w:w="2409" w:type="dxa"/>
          </w:tcPr>
          <w:p w:rsidR="00201B6A" w:rsidRPr="00BB64F4" w:rsidRDefault="00BE1DDB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4. Имущественные и земельные отношения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6C44A6" w:rsidP="006C44A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Уточнение адресов </w:t>
            </w:r>
            <w:proofErr w:type="gramStart"/>
            <w:r>
              <w:rPr>
                <w:rFonts w:eastAsiaTheme="minorEastAsia"/>
                <w:sz w:val="26"/>
                <w:szCs w:val="26"/>
                <w:lang w:eastAsia="ru-RU"/>
              </w:rPr>
              <w:t>объектов недвижимости</w:t>
            </w:r>
            <w:proofErr w:type="gram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и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ктуализация све</w:t>
            </w:r>
            <w:r w:rsidR="0089422E">
              <w:rPr>
                <w:rFonts w:eastAsiaTheme="minorEastAsia"/>
                <w:sz w:val="26"/>
                <w:szCs w:val="26"/>
                <w:lang w:eastAsia="ru-RU"/>
              </w:rPr>
              <w:t xml:space="preserve">дений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об адресных объектах в ФИАС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43558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  <w:r w:rsidR="003A7600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Оформление в муниципальную собственность выявленных бесхоз</w:t>
            </w:r>
            <w:r w:rsidR="00D6264C">
              <w:rPr>
                <w:rFonts w:eastAsiaTheme="minorEastAsia"/>
                <w:sz w:val="26"/>
                <w:szCs w:val="26"/>
                <w:lang w:eastAsia="ru-RU"/>
              </w:rPr>
              <w:t>яй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ных объектов</w:t>
            </w:r>
          </w:p>
        </w:tc>
        <w:tc>
          <w:tcPr>
            <w:tcW w:w="2127" w:type="dxa"/>
          </w:tcPr>
          <w:p w:rsidR="00201B6A" w:rsidRPr="00BB64F4" w:rsidRDefault="00201B6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43558A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D6264C" w:rsidRPr="00BB64F4" w:rsidTr="00750479">
        <w:tc>
          <w:tcPr>
            <w:tcW w:w="709" w:type="dxa"/>
          </w:tcPr>
          <w:p w:rsidR="00D6264C" w:rsidRPr="00BB64F4" w:rsidRDefault="00D6264C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D6264C" w:rsidRPr="00BB64F4" w:rsidRDefault="00D6264C" w:rsidP="00D6264C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Выявление правообладателей ранее учтенных объектов</w:t>
            </w:r>
          </w:p>
        </w:tc>
        <w:tc>
          <w:tcPr>
            <w:tcW w:w="2127" w:type="dxa"/>
          </w:tcPr>
          <w:p w:rsidR="00D6264C" w:rsidRPr="00BB64F4" w:rsidRDefault="00D6264C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D6264C" w:rsidRPr="00BB64F4" w:rsidRDefault="00D6264C" w:rsidP="00201B6A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муниципального имущества в аренду и безвозмездное пользование 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89422E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Внесение сведений о муниципальных услугах в ГАС «Управление»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9422E">
            <w:pPr>
              <w:tabs>
                <w:tab w:val="left" w:pos="1695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5.Мероприятия по формированию архивных фондов 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дел постоянного срока хранения для сдачи в муниципальный архив Администрации Егорлыкского района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Списание по акту документов, не подлежащих хранению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9422E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ab/>
              <w:t>6. Осуществление государственных полномочий по воинскому учету</w:t>
            </w:r>
          </w:p>
          <w:p w:rsidR="0089422E" w:rsidRPr="00BB64F4" w:rsidRDefault="0089422E" w:rsidP="0089422E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первичного воинского учета</w:t>
            </w:r>
          </w:p>
        </w:tc>
        <w:tc>
          <w:tcPr>
            <w:tcW w:w="2127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9422E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инспектор ВУР</w:t>
            </w:r>
          </w:p>
        </w:tc>
      </w:tr>
    </w:tbl>
    <w:p w:rsidR="000547A8" w:rsidRPr="00BB64F4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spacing w:after="200" w:line="276" w:lineRule="auto"/>
        <w:rPr>
          <w:rFonts w:eastAsiaTheme="minorEastAsia"/>
          <w:b/>
          <w:sz w:val="26"/>
          <w:szCs w:val="26"/>
          <w:lang w:eastAsia="ru-RU"/>
        </w:rPr>
      </w:pPr>
    </w:p>
    <w:p w:rsidR="004F2B1B" w:rsidRDefault="004F2B1B" w:rsidP="000547A8">
      <w:pPr>
        <w:jc w:val="center"/>
        <w:rPr>
          <w:sz w:val="28"/>
          <w:szCs w:val="28"/>
        </w:rPr>
      </w:pPr>
    </w:p>
    <w:sectPr w:rsidR="004F2B1B" w:rsidSect="00A0423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547A8"/>
    <w:rsid w:val="00111F8A"/>
    <w:rsid w:val="001518B4"/>
    <w:rsid w:val="00185D51"/>
    <w:rsid w:val="001D4B8E"/>
    <w:rsid w:val="00201B6A"/>
    <w:rsid w:val="00381051"/>
    <w:rsid w:val="003A7600"/>
    <w:rsid w:val="003C19F1"/>
    <w:rsid w:val="003F22CA"/>
    <w:rsid w:val="003F3E46"/>
    <w:rsid w:val="0043558A"/>
    <w:rsid w:val="00473E19"/>
    <w:rsid w:val="004F2B1B"/>
    <w:rsid w:val="00533A27"/>
    <w:rsid w:val="00590304"/>
    <w:rsid w:val="006C44A6"/>
    <w:rsid w:val="006D07B5"/>
    <w:rsid w:val="00705DFF"/>
    <w:rsid w:val="00750479"/>
    <w:rsid w:val="007706FC"/>
    <w:rsid w:val="0089422E"/>
    <w:rsid w:val="009830ED"/>
    <w:rsid w:val="00A0423F"/>
    <w:rsid w:val="00A62A3E"/>
    <w:rsid w:val="00A63138"/>
    <w:rsid w:val="00AA674B"/>
    <w:rsid w:val="00AE49CD"/>
    <w:rsid w:val="00B32025"/>
    <w:rsid w:val="00B373E8"/>
    <w:rsid w:val="00BB64F4"/>
    <w:rsid w:val="00BE1DDB"/>
    <w:rsid w:val="00D6264C"/>
    <w:rsid w:val="00D97664"/>
    <w:rsid w:val="00DB49A3"/>
    <w:rsid w:val="00E80CA4"/>
    <w:rsid w:val="00E82C31"/>
    <w:rsid w:val="00E907BB"/>
    <w:rsid w:val="00ED16E4"/>
    <w:rsid w:val="00EE110D"/>
    <w:rsid w:val="00F15982"/>
    <w:rsid w:val="00F827D5"/>
    <w:rsid w:val="00FA2591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7</cp:revision>
  <cp:lastPrinted>2025-01-20T11:45:00Z</cp:lastPrinted>
  <dcterms:created xsi:type="dcterms:W3CDTF">2025-01-09T11:42:00Z</dcterms:created>
  <dcterms:modified xsi:type="dcterms:W3CDTF">2025-01-20T11:46:00Z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