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55" w:rsidRPr="000F7240" w:rsidRDefault="002C5455" w:rsidP="002C5455">
      <w:pPr>
        <w:jc w:val="center"/>
      </w:pPr>
      <w:bookmarkStart w:id="0" w:name="_GoBack"/>
      <w:r w:rsidRPr="000F7240">
        <w:rPr>
          <w:noProof/>
        </w:rPr>
        <w:drawing>
          <wp:inline distT="0" distB="0" distL="0" distR="0" wp14:anchorId="25FE9D63" wp14:editId="33E8ABC4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55" w:rsidRPr="000F7240" w:rsidRDefault="002C5455" w:rsidP="002C5455">
      <w:pPr>
        <w:jc w:val="center"/>
        <w:rPr>
          <w:b/>
          <w:spacing w:val="30"/>
          <w:sz w:val="26"/>
          <w:szCs w:val="26"/>
        </w:rPr>
      </w:pPr>
    </w:p>
    <w:p w:rsidR="002C5455" w:rsidRPr="000F7240" w:rsidRDefault="002C5455" w:rsidP="002C5455">
      <w:pPr>
        <w:jc w:val="center"/>
        <w:rPr>
          <w:b/>
          <w:sz w:val="36"/>
          <w:szCs w:val="36"/>
        </w:rPr>
      </w:pPr>
      <w:r w:rsidRPr="000F7240">
        <w:rPr>
          <w:b/>
          <w:sz w:val="36"/>
          <w:szCs w:val="36"/>
        </w:rPr>
        <w:t>ПРАВИТЕЛЬСТВО РОСТОВСКОЙ ОБЛАСТИ</w:t>
      </w:r>
    </w:p>
    <w:p w:rsidR="002C5455" w:rsidRPr="000F7240" w:rsidRDefault="002C5455" w:rsidP="002C5455">
      <w:pPr>
        <w:pStyle w:val="Postan"/>
        <w:rPr>
          <w:sz w:val="26"/>
          <w:szCs w:val="26"/>
        </w:rPr>
      </w:pPr>
    </w:p>
    <w:p w:rsidR="002C5455" w:rsidRPr="000F7240" w:rsidRDefault="002C5455" w:rsidP="002C5455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0F724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2C5455" w:rsidRPr="000F7240" w:rsidRDefault="002C5455" w:rsidP="002C5455">
      <w:pPr>
        <w:jc w:val="center"/>
        <w:rPr>
          <w:b/>
          <w:sz w:val="26"/>
          <w:szCs w:val="26"/>
        </w:rPr>
      </w:pPr>
    </w:p>
    <w:p w:rsidR="002C5455" w:rsidRPr="000F7240" w:rsidRDefault="002C5455" w:rsidP="002C5455">
      <w:pPr>
        <w:jc w:val="center"/>
        <w:rPr>
          <w:sz w:val="28"/>
          <w:szCs w:val="28"/>
        </w:rPr>
      </w:pPr>
      <w:r w:rsidRPr="000F7240">
        <w:rPr>
          <w:sz w:val="28"/>
          <w:szCs w:val="28"/>
        </w:rPr>
        <w:t xml:space="preserve">от 30.03.2016 </w:t>
      </w:r>
      <w:r w:rsidRPr="000F7240">
        <w:rPr>
          <w:sz w:val="28"/>
          <w:szCs w:val="28"/>
        </w:rPr>
        <w:sym w:font="Times New Roman" w:char="2116"/>
      </w:r>
      <w:r w:rsidRPr="000F7240">
        <w:rPr>
          <w:sz w:val="28"/>
          <w:szCs w:val="28"/>
        </w:rPr>
        <w:t xml:space="preserve"> 226</w:t>
      </w:r>
    </w:p>
    <w:p w:rsidR="002C5455" w:rsidRPr="000F7240" w:rsidRDefault="002C5455" w:rsidP="002C5455">
      <w:pPr>
        <w:jc w:val="center"/>
        <w:rPr>
          <w:sz w:val="26"/>
          <w:szCs w:val="26"/>
        </w:rPr>
      </w:pPr>
    </w:p>
    <w:p w:rsidR="002C5455" w:rsidRPr="000F7240" w:rsidRDefault="002C5455" w:rsidP="002C5455">
      <w:pPr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г. Ростов-на-Дону</w:t>
      </w:r>
    </w:p>
    <w:p w:rsidR="002C5455" w:rsidRPr="000F7240" w:rsidRDefault="002C5455" w:rsidP="002C5455">
      <w:pPr>
        <w:jc w:val="center"/>
        <w:rPr>
          <w:sz w:val="28"/>
          <w:szCs w:val="28"/>
        </w:rPr>
      </w:pPr>
    </w:p>
    <w:p w:rsidR="002C5455" w:rsidRPr="000F7240" w:rsidRDefault="002C5455" w:rsidP="002C5455">
      <w:pPr>
        <w:jc w:val="center"/>
        <w:rPr>
          <w:color w:val="00B050"/>
          <w:sz w:val="24"/>
          <w:szCs w:val="24"/>
        </w:rPr>
      </w:pPr>
      <w:r w:rsidRPr="000F7240">
        <w:rPr>
          <w:color w:val="00B050"/>
          <w:sz w:val="24"/>
          <w:szCs w:val="24"/>
        </w:rPr>
        <w:t xml:space="preserve">В редакции </w:t>
      </w:r>
      <w:r w:rsidRPr="000F7240">
        <w:rPr>
          <w:color w:val="00B050"/>
          <w:kern w:val="2"/>
          <w:sz w:val="24"/>
          <w:szCs w:val="24"/>
        </w:rPr>
        <w:t xml:space="preserve">постановлений Правительства Ростовской области </w:t>
      </w:r>
      <w:r w:rsidRPr="000F7240">
        <w:rPr>
          <w:color w:val="00B050"/>
          <w:sz w:val="24"/>
          <w:szCs w:val="24"/>
        </w:rPr>
        <w:t xml:space="preserve">от 03.08.2016 </w:t>
      </w:r>
      <w:r w:rsidRPr="000F7240">
        <w:rPr>
          <w:color w:val="00B050"/>
          <w:sz w:val="24"/>
          <w:szCs w:val="24"/>
        </w:rPr>
        <w:sym w:font="Times New Roman" w:char="2116"/>
      </w:r>
      <w:r w:rsidRPr="000F7240">
        <w:rPr>
          <w:color w:val="00B050"/>
          <w:sz w:val="24"/>
          <w:szCs w:val="24"/>
        </w:rPr>
        <w:t xml:space="preserve"> 556 от 13.10.2016 № 696, от 25.07.2018 № 473, от 04.09.2019 № 641, от 22.04.2021 № 329, от 12.07.2021 № 550, от 25.10.2021 № 879, от 25.04.2022 № 348</w:t>
      </w:r>
      <w:r w:rsidR="003D0A13" w:rsidRPr="000F7240">
        <w:rPr>
          <w:color w:val="00B050"/>
          <w:sz w:val="24"/>
          <w:szCs w:val="24"/>
        </w:rPr>
        <w:t>, от 23.12.2022 № 1117</w:t>
      </w:r>
      <w:r w:rsidR="00772358" w:rsidRPr="000F7240">
        <w:rPr>
          <w:color w:val="00B050"/>
          <w:sz w:val="24"/>
          <w:szCs w:val="24"/>
        </w:rPr>
        <w:t>,</w:t>
      </w:r>
    </w:p>
    <w:p w:rsidR="00772358" w:rsidRPr="000F7240" w:rsidRDefault="00772358" w:rsidP="002C5455">
      <w:pPr>
        <w:jc w:val="center"/>
        <w:rPr>
          <w:color w:val="00B050"/>
          <w:sz w:val="24"/>
          <w:szCs w:val="24"/>
        </w:rPr>
      </w:pPr>
      <w:r w:rsidRPr="000F7240">
        <w:rPr>
          <w:color w:val="00B050"/>
          <w:sz w:val="24"/>
          <w:szCs w:val="24"/>
        </w:rPr>
        <w:t>от 10.04.2023 № 273</w:t>
      </w:r>
      <w:r w:rsidR="00BB509A" w:rsidRPr="000F7240">
        <w:rPr>
          <w:color w:val="00B050"/>
          <w:sz w:val="24"/>
          <w:szCs w:val="24"/>
        </w:rPr>
        <w:t>, от 25.12.2023 № 953</w:t>
      </w:r>
      <w:r w:rsidR="001A5D02" w:rsidRPr="000F7240">
        <w:rPr>
          <w:color w:val="00B050"/>
          <w:sz w:val="24"/>
          <w:szCs w:val="24"/>
        </w:rPr>
        <w:t>, от 15.04.2024 № 263</w:t>
      </w:r>
    </w:p>
    <w:p w:rsidR="002C5455" w:rsidRPr="000F7240" w:rsidRDefault="002C5455" w:rsidP="002C5455">
      <w:pPr>
        <w:autoSpaceDE w:val="0"/>
        <w:autoSpaceDN w:val="0"/>
        <w:adjustRightInd w:val="0"/>
        <w:rPr>
          <w:b/>
          <w:bCs/>
          <w:kern w:val="2"/>
          <w:sz w:val="28"/>
          <w:szCs w:val="28"/>
        </w:rPr>
      </w:pPr>
    </w:p>
    <w:p w:rsidR="002C5455" w:rsidRPr="000F7240" w:rsidRDefault="002C5455" w:rsidP="002C545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0F7240">
        <w:rPr>
          <w:b/>
          <w:bCs/>
          <w:kern w:val="2"/>
          <w:sz w:val="28"/>
          <w:szCs w:val="28"/>
        </w:rPr>
        <w:t>Об организации проведения конкурса</w:t>
      </w:r>
    </w:p>
    <w:p w:rsidR="002C5455" w:rsidRPr="000F7240" w:rsidRDefault="002C5455" w:rsidP="002C545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0F7240">
        <w:rPr>
          <w:b/>
          <w:bCs/>
          <w:kern w:val="2"/>
          <w:sz w:val="28"/>
          <w:szCs w:val="28"/>
        </w:rPr>
        <w:t>в сфере предпринимательства «Бизнес Дона»</w:t>
      </w:r>
    </w:p>
    <w:p w:rsidR="002C5455" w:rsidRPr="000F7240" w:rsidRDefault="002C5455" w:rsidP="002C545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2C5455" w:rsidRPr="000F7240" w:rsidRDefault="002C5455" w:rsidP="002C5455">
      <w:pPr>
        <w:ind w:firstLine="709"/>
        <w:jc w:val="both"/>
        <w:rPr>
          <w:b/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В соответствии с Федеральным законом от 24.07.2007 № 209-ФЗ «О</w:t>
      </w:r>
      <w:r w:rsidRPr="000F7240">
        <w:rPr>
          <w:kern w:val="2"/>
          <w:sz w:val="28"/>
          <w:szCs w:val="28"/>
          <w:lang w:val="en-US"/>
        </w:rPr>
        <w:t> </w:t>
      </w:r>
      <w:r w:rsidRPr="000F7240">
        <w:rPr>
          <w:kern w:val="2"/>
          <w:sz w:val="28"/>
          <w:szCs w:val="28"/>
        </w:rPr>
        <w:t xml:space="preserve">развитии малого и среднего предпринимательства в Российской Федерации» и постановлением Правительства Ростовской области </w:t>
      </w:r>
      <w:r w:rsidRPr="000F7240">
        <w:rPr>
          <w:sz w:val="28"/>
          <w:szCs w:val="28"/>
        </w:rPr>
        <w:t>от 15.10.2018 № 637</w:t>
      </w:r>
      <w:r w:rsidRPr="000F7240">
        <w:rPr>
          <w:kern w:val="2"/>
          <w:sz w:val="28"/>
          <w:szCs w:val="28"/>
        </w:rPr>
        <w:t xml:space="preserve"> «Об</w:t>
      </w:r>
      <w:r w:rsidRPr="000F7240">
        <w:rPr>
          <w:kern w:val="2"/>
          <w:sz w:val="28"/>
          <w:szCs w:val="28"/>
          <w:lang w:val="en-US"/>
        </w:rPr>
        <w:t> </w:t>
      </w:r>
      <w:r w:rsidRPr="000F7240">
        <w:rPr>
          <w:kern w:val="2"/>
          <w:sz w:val="28"/>
          <w:szCs w:val="28"/>
        </w:rPr>
        <w:t xml:space="preserve">утверждении государственной программы Ростовской области «Экономическое развитие и инновационная экономика», в целях пропаганды и популяризации предпринимательской деятельности Правительство Ростовской области  </w:t>
      </w:r>
      <w:r w:rsidRPr="000F7240">
        <w:rPr>
          <w:b/>
          <w:spacing w:val="60"/>
          <w:sz w:val="28"/>
          <w:szCs w:val="28"/>
        </w:rPr>
        <w:t>постановляе</w:t>
      </w:r>
      <w:r w:rsidRPr="000F7240">
        <w:rPr>
          <w:b/>
          <w:kern w:val="2"/>
          <w:sz w:val="28"/>
          <w:szCs w:val="28"/>
        </w:rPr>
        <w:t>т:</w:t>
      </w:r>
    </w:p>
    <w:p w:rsidR="002C5455" w:rsidRPr="000F7240" w:rsidRDefault="002C5455" w:rsidP="002C5455">
      <w:pPr>
        <w:ind w:firstLine="709"/>
        <w:jc w:val="both"/>
        <w:rPr>
          <w:b/>
          <w:kern w:val="2"/>
          <w:sz w:val="28"/>
          <w:szCs w:val="28"/>
        </w:rPr>
      </w:pPr>
    </w:p>
    <w:p w:rsidR="002C5455" w:rsidRPr="000F7240" w:rsidRDefault="002C5455" w:rsidP="002C5455">
      <w:pPr>
        <w:ind w:firstLine="709"/>
        <w:jc w:val="both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1. Учредить конкурс в сфере предпринимательства «Бизнес Дона».</w:t>
      </w:r>
    </w:p>
    <w:p w:rsidR="002C5455" w:rsidRPr="000F7240" w:rsidRDefault="002C5455" w:rsidP="002C5455">
      <w:pPr>
        <w:ind w:firstLine="709"/>
        <w:jc w:val="both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2. Утвердить Положение об организации проведения конкурса в сфере предпринимательства «Бизнес Дона» согласно приложению № 1.</w:t>
      </w:r>
    </w:p>
    <w:p w:rsidR="002C5455" w:rsidRPr="000F7240" w:rsidRDefault="002C5455" w:rsidP="002C5455">
      <w:pPr>
        <w:ind w:firstLine="709"/>
        <w:jc w:val="both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3. Признать утратившими силу постановления Правительства Ростовской области по Перечню согласно приложению № 2.</w:t>
      </w:r>
    </w:p>
    <w:p w:rsidR="002C5455" w:rsidRPr="000F7240" w:rsidRDefault="002C5455" w:rsidP="002C5455">
      <w:pPr>
        <w:ind w:firstLine="709"/>
        <w:jc w:val="both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4. Контроль за выполнением постановления возложить на министра экономического развития Ростовской области Папушенко М.В.</w:t>
      </w:r>
    </w:p>
    <w:p w:rsidR="002C5455" w:rsidRPr="000F7240" w:rsidRDefault="002C5455" w:rsidP="002C54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C5455" w:rsidRPr="000F7240" w:rsidRDefault="002C5455" w:rsidP="002C5455">
      <w:pPr>
        <w:tabs>
          <w:tab w:val="left" w:pos="7655"/>
        </w:tabs>
        <w:ind w:right="7342"/>
        <w:jc w:val="center"/>
        <w:rPr>
          <w:sz w:val="28"/>
        </w:rPr>
      </w:pPr>
      <w:r w:rsidRPr="000F7240">
        <w:rPr>
          <w:sz w:val="28"/>
        </w:rPr>
        <w:t>Губернатор</w:t>
      </w:r>
    </w:p>
    <w:p w:rsidR="002C5455" w:rsidRPr="000F7240" w:rsidRDefault="002C5455" w:rsidP="002C5455">
      <w:pPr>
        <w:tabs>
          <w:tab w:val="left" w:pos="7655"/>
        </w:tabs>
        <w:rPr>
          <w:sz w:val="28"/>
        </w:rPr>
      </w:pPr>
      <w:r w:rsidRPr="000F7240">
        <w:rPr>
          <w:sz w:val="28"/>
        </w:rPr>
        <w:t>Ростовской области</w:t>
      </w:r>
      <w:r w:rsidRPr="000F7240">
        <w:rPr>
          <w:sz w:val="28"/>
        </w:rPr>
        <w:tab/>
        <w:t xml:space="preserve">    В.Ю. Голубев</w:t>
      </w:r>
    </w:p>
    <w:p w:rsidR="002C5455" w:rsidRPr="000F7240" w:rsidRDefault="002C5455" w:rsidP="002C5455">
      <w:pPr>
        <w:rPr>
          <w:sz w:val="28"/>
        </w:rPr>
      </w:pPr>
    </w:p>
    <w:p w:rsidR="002C5455" w:rsidRPr="000F7240" w:rsidRDefault="002C5455" w:rsidP="002C5455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Постановление вносит</w:t>
      </w:r>
    </w:p>
    <w:p w:rsidR="002C5455" w:rsidRPr="000F7240" w:rsidRDefault="002C5455" w:rsidP="002C5455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департамент инвестиций</w:t>
      </w:r>
    </w:p>
    <w:p w:rsidR="002C5455" w:rsidRPr="000F7240" w:rsidRDefault="002C5455" w:rsidP="002C5455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и предпринимательства</w:t>
      </w:r>
    </w:p>
    <w:p w:rsidR="002C5455" w:rsidRPr="000F7240" w:rsidRDefault="002C5455" w:rsidP="002C5455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Ростовской области</w:t>
      </w:r>
    </w:p>
    <w:p w:rsidR="002C5455" w:rsidRPr="000F7240" w:rsidRDefault="002C5455">
      <w:pPr>
        <w:rPr>
          <w:sz w:val="28"/>
          <w:szCs w:val="28"/>
        </w:rPr>
      </w:pPr>
      <w:r w:rsidRPr="000F7240">
        <w:rPr>
          <w:sz w:val="28"/>
          <w:szCs w:val="28"/>
        </w:rPr>
        <w:br w:type="page"/>
      </w:r>
    </w:p>
    <w:p w:rsidR="00FA4F2C" w:rsidRPr="000F7240" w:rsidRDefault="00FA4F2C" w:rsidP="00E138A0">
      <w:pPr>
        <w:spacing w:line="235" w:lineRule="auto"/>
        <w:ind w:left="6237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lastRenderedPageBreak/>
        <w:t>Приложение № 1</w:t>
      </w:r>
    </w:p>
    <w:p w:rsidR="00FA4F2C" w:rsidRPr="000F7240" w:rsidRDefault="00FA4F2C" w:rsidP="00E138A0">
      <w:pPr>
        <w:spacing w:line="235" w:lineRule="auto"/>
        <w:ind w:left="6237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к постановлению</w:t>
      </w:r>
    </w:p>
    <w:p w:rsidR="00FA4F2C" w:rsidRPr="000F7240" w:rsidRDefault="00FA4F2C" w:rsidP="00E138A0">
      <w:pPr>
        <w:spacing w:line="235" w:lineRule="auto"/>
        <w:ind w:left="6237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Правительства</w:t>
      </w:r>
    </w:p>
    <w:p w:rsidR="00FA4F2C" w:rsidRPr="000F7240" w:rsidRDefault="00FA4F2C" w:rsidP="00E138A0">
      <w:pPr>
        <w:spacing w:line="235" w:lineRule="auto"/>
        <w:ind w:left="6237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Ростовской области</w:t>
      </w:r>
    </w:p>
    <w:p w:rsidR="00FA4F2C" w:rsidRPr="000F7240" w:rsidRDefault="00FA4F2C" w:rsidP="00E138A0">
      <w:pPr>
        <w:spacing w:line="235" w:lineRule="auto"/>
        <w:ind w:left="6237"/>
        <w:jc w:val="center"/>
        <w:rPr>
          <w:sz w:val="28"/>
        </w:rPr>
      </w:pPr>
      <w:r w:rsidRPr="000F7240">
        <w:rPr>
          <w:sz w:val="28"/>
        </w:rPr>
        <w:t>от 30.03.2016 № 226</w:t>
      </w:r>
    </w:p>
    <w:p w:rsidR="00FA4F2C" w:rsidRPr="000F7240" w:rsidRDefault="00FA4F2C" w:rsidP="00E138A0">
      <w:pPr>
        <w:spacing w:line="235" w:lineRule="auto"/>
        <w:jc w:val="center"/>
        <w:rPr>
          <w:sz w:val="28"/>
          <w:szCs w:val="28"/>
        </w:rPr>
      </w:pPr>
    </w:p>
    <w:p w:rsidR="00FA4F2C" w:rsidRPr="000F7240" w:rsidRDefault="00FA4F2C" w:rsidP="00E138A0">
      <w:pPr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ПОЛОЖЕНИЕ</w:t>
      </w:r>
    </w:p>
    <w:p w:rsidR="00FA4F2C" w:rsidRPr="000F7240" w:rsidRDefault="00FA4F2C" w:rsidP="00E138A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F7240">
        <w:rPr>
          <w:bCs/>
          <w:sz w:val="28"/>
          <w:szCs w:val="28"/>
        </w:rPr>
        <w:t xml:space="preserve">об организации </w:t>
      </w:r>
      <w:r w:rsidRPr="000F7240">
        <w:rPr>
          <w:sz w:val="28"/>
          <w:szCs w:val="28"/>
        </w:rPr>
        <w:t xml:space="preserve">проведения конкурса </w:t>
      </w:r>
    </w:p>
    <w:p w:rsidR="00FA4F2C" w:rsidRPr="000F7240" w:rsidRDefault="00FA4F2C" w:rsidP="00E138A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в сфере предпринимательства «Бизнес Дона»</w:t>
      </w:r>
    </w:p>
    <w:p w:rsidR="00FA4F2C" w:rsidRPr="000F7240" w:rsidRDefault="00FA4F2C" w:rsidP="00E138A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FA4F2C" w:rsidRPr="000F7240" w:rsidRDefault="00FA4F2C" w:rsidP="00E138A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1.</w:t>
      </w:r>
      <w:r w:rsidR="00A70FE2" w:rsidRPr="000F7240">
        <w:rPr>
          <w:sz w:val="28"/>
          <w:szCs w:val="28"/>
          <w:lang w:val="en-US"/>
        </w:rPr>
        <w:t> </w:t>
      </w:r>
      <w:r w:rsidRPr="000F7240">
        <w:rPr>
          <w:sz w:val="28"/>
          <w:szCs w:val="28"/>
        </w:rPr>
        <w:t>Общие положения</w:t>
      </w:r>
    </w:p>
    <w:p w:rsidR="00FA4F2C" w:rsidRPr="000F7240" w:rsidRDefault="00FA4F2C" w:rsidP="00E138A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772358" w:rsidRPr="000F7240" w:rsidRDefault="00772358" w:rsidP="00772358">
      <w:pPr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1.1. Настоящее Положение регулирует порядок организации проведения конкурса в сфере предпринимательства «Бизнес Дона» (далее – конкурс).</w:t>
      </w:r>
    </w:p>
    <w:p w:rsidR="00772358" w:rsidRPr="000F7240" w:rsidRDefault="00772358" w:rsidP="00772358">
      <w:pPr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1.2. Конкурс проводится с целью пропаганды и популяризации предпринимательской деятельности, общественного признания и поощрения представителей субъектов малого и среднего предпринимательства в Ростовской области.</w:t>
      </w:r>
    </w:p>
    <w:p w:rsidR="00772358" w:rsidRPr="000F7240" w:rsidRDefault="00772358" w:rsidP="00772358">
      <w:pPr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1.3. Проведение конкурса и вручение премии «Бизнес Дона» направлено на решение следующих задач:</w:t>
      </w:r>
    </w:p>
    <w:p w:rsidR="00772358" w:rsidRPr="000F7240" w:rsidRDefault="00772358" w:rsidP="00772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выявление и систематизация опыта лучших предпринимателей Ростовской области;</w:t>
      </w:r>
    </w:p>
    <w:p w:rsidR="00772358" w:rsidRPr="000F7240" w:rsidRDefault="00772358" w:rsidP="00772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поощрение лучших предпринимателей Ростовской области;</w:t>
      </w:r>
    </w:p>
    <w:p w:rsidR="00772358" w:rsidRPr="000F7240" w:rsidRDefault="00772358" w:rsidP="00772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повышение социальной направленности развития предпринимательства;</w:t>
      </w:r>
    </w:p>
    <w:p w:rsidR="00772358" w:rsidRPr="000F7240" w:rsidRDefault="00772358" w:rsidP="00772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распространение передового опыта предпринимательской деятельности посредством привлечения лауреатов премии к участию в мастер-классах, семинарах, конференциях, форумах;</w:t>
      </w:r>
    </w:p>
    <w:p w:rsidR="00772358" w:rsidRPr="000F7240" w:rsidRDefault="00772358" w:rsidP="00772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наполнение регионального рынка товарами и услугами субъектов малого и среднего предпринимательства.</w:t>
      </w:r>
    </w:p>
    <w:p w:rsidR="00772358" w:rsidRPr="000F7240" w:rsidRDefault="00772358" w:rsidP="00772358">
      <w:pPr>
        <w:spacing w:line="252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1.4. Конкурс проводится ежегодно среди субъектов малого и среднего предпринимательства, зарегистрированных и осуществляющих свою деятельность на территории Ростовской области, отвечающих требованиям статьи 4 Федерального закона от 24.07.2007 № 209-ФЗ «О развитии малого и среднего предпринимательства в Российской Федерации» (далее – участники конкурса).</w:t>
      </w:r>
    </w:p>
    <w:p w:rsidR="00772358" w:rsidRPr="000F7240" w:rsidRDefault="00505EEE" w:rsidP="00772358">
      <w:pPr>
        <w:spacing w:line="252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</w:rPr>
        <w:t xml:space="preserve">1.5. Финансирование организации проведения конкурса осуществляется за счет средств областного бюджета в рамках субсидии автономной некоммерческой организации – микрофинансовой компании «Ростовское региональное агентство поддержки предпринимательства» на реализацию комплексных программ по вовлечению в предпринимательскую деятельность и содействию созданию собственного бизнеса для каждой целевой группы, включая поддержку создания сообществ начинающих предпринимателей и развитие института наставничества, в рамках реализации государственной программы Ростовской области «Экономическое развитие и инновационная </w:t>
      </w:r>
      <w:r w:rsidRPr="000F7240">
        <w:rPr>
          <w:sz w:val="28"/>
        </w:rPr>
        <w:lastRenderedPageBreak/>
        <w:t>экономика», утвержденной постановлением Правительства Ростовской области от 15.10.2018 № 637.</w:t>
      </w:r>
    </w:p>
    <w:p w:rsidR="00772358" w:rsidRPr="000F7240" w:rsidRDefault="001A5D02" w:rsidP="00772358">
      <w:pPr>
        <w:spacing w:line="252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</w:rPr>
        <w:t>1.6. Организацию и проведение конкурса обеспечивают министерство экономического развития Ростовской области (далее – министерство) и автономная некоммерческая организация – микрофинансовая компания «Ростовское региональное агентство поддержки предпринимательства» (далее – ответственный исполнитель).</w:t>
      </w:r>
    </w:p>
    <w:p w:rsidR="00772358" w:rsidRPr="000F7240" w:rsidRDefault="00772358" w:rsidP="00772358">
      <w:pPr>
        <w:spacing w:line="252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1.7. Конкурс является открытым.</w:t>
      </w:r>
    </w:p>
    <w:p w:rsidR="00772358" w:rsidRPr="000F7240" w:rsidRDefault="00772358" w:rsidP="00772358">
      <w:pPr>
        <w:spacing w:line="252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1.8. Министерство размещает на официальном сайте Правительства Ростовской области в информационно-телекоммуникационной сети «Интернет» объявление о проведении конкурса, которое содержит в том числе информацию о сроках подачи заявок на участие в конкурсе, об ответственном исполнителе, номинациях конкурса, размерах премий победителям конкурса.</w:t>
      </w:r>
    </w:p>
    <w:p w:rsidR="00772358" w:rsidRPr="000F7240" w:rsidRDefault="00772358" w:rsidP="00772358">
      <w:pPr>
        <w:spacing w:line="252" w:lineRule="auto"/>
        <w:ind w:firstLine="709"/>
        <w:jc w:val="both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2. Номинации конкурса</w:t>
      </w:r>
    </w:p>
    <w:p w:rsidR="00772358" w:rsidRPr="000F7240" w:rsidRDefault="00772358" w:rsidP="0077235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72358" w:rsidRPr="000F7240" w:rsidRDefault="00772358" w:rsidP="00772358">
      <w:pPr>
        <w:spacing w:line="252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2.1. Конкурс проводится по пяти номинациям:</w:t>
      </w:r>
    </w:p>
    <w:p w:rsidR="00772358" w:rsidRPr="000F7240" w:rsidRDefault="00772358" w:rsidP="00772358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0F7240">
        <w:rPr>
          <w:rFonts w:eastAsia="Calibri"/>
          <w:sz w:val="28"/>
          <w:szCs w:val="28"/>
        </w:rPr>
        <w:t>2.1.1. </w:t>
      </w:r>
      <w:r w:rsidRPr="000F7240">
        <w:rPr>
          <w:sz w:val="28"/>
          <w:szCs w:val="28"/>
        </w:rPr>
        <w:t>«Лучший субъект малого и среднего предпринимательства в сфере услуг» (сокращенное наименование – «Лучший предприниматель года в сфере услуг»).</w:t>
      </w:r>
    </w:p>
    <w:p w:rsidR="00772358" w:rsidRPr="000F7240" w:rsidRDefault="00772358" w:rsidP="0077235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0F7240">
        <w:rPr>
          <w:rFonts w:eastAsia="Calibri"/>
          <w:sz w:val="28"/>
          <w:szCs w:val="28"/>
        </w:rPr>
        <w:t>2.1.2. </w:t>
      </w:r>
      <w:r w:rsidRPr="000F7240">
        <w:rPr>
          <w:sz w:val="28"/>
          <w:szCs w:val="28"/>
        </w:rPr>
        <w:t>«Лучший субъект малого и среднего предпринимательства в сфере торговли» (сокращенное наименование – «Лучший предприниматель года в сфере торговли»).</w:t>
      </w:r>
      <w:r w:rsidRPr="000F7240">
        <w:rPr>
          <w:rFonts w:eastAsia="Calibri"/>
          <w:sz w:val="28"/>
          <w:szCs w:val="28"/>
        </w:rPr>
        <w:t xml:space="preserve"> </w:t>
      </w:r>
    </w:p>
    <w:p w:rsidR="00772358" w:rsidRPr="000F7240" w:rsidRDefault="00772358" w:rsidP="00772358">
      <w:pPr>
        <w:pStyle w:val="afff2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0F7240">
        <w:rPr>
          <w:rFonts w:eastAsia="Calibri"/>
          <w:sz w:val="28"/>
          <w:szCs w:val="28"/>
        </w:rPr>
        <w:t>2.1.3. </w:t>
      </w:r>
      <w:r w:rsidRPr="000F7240">
        <w:rPr>
          <w:sz w:val="28"/>
          <w:szCs w:val="28"/>
        </w:rPr>
        <w:t>«Лучший субъект малого и среднего предпринимательства в производственной сфере» (сокращенное наименование – «Производственник года»).</w:t>
      </w:r>
    </w:p>
    <w:p w:rsidR="00772358" w:rsidRPr="000F7240" w:rsidRDefault="00772358" w:rsidP="00772358">
      <w:pPr>
        <w:pStyle w:val="afff2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0F7240">
        <w:rPr>
          <w:rFonts w:eastAsia="Calibri"/>
          <w:sz w:val="28"/>
          <w:szCs w:val="28"/>
        </w:rPr>
        <w:t>2.1.4. </w:t>
      </w:r>
      <w:r w:rsidRPr="000F7240">
        <w:rPr>
          <w:sz w:val="28"/>
          <w:szCs w:val="28"/>
        </w:rPr>
        <w:t>«Лучший субъект малого и среднего предпринимательства в инновационной сфере» (сокращенное наименование – «Инноватор года»).</w:t>
      </w:r>
    </w:p>
    <w:p w:rsidR="00772358" w:rsidRPr="000F7240" w:rsidRDefault="00772358" w:rsidP="00772358">
      <w:pPr>
        <w:pStyle w:val="afff2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2.1.5. «Лучший субъект малого и среднего предпринимательства в сфере импортозамещения» (сокращенное наименование – «Лучший предприниматель года в сфере импортозамещения»).</w:t>
      </w:r>
    </w:p>
    <w:p w:rsidR="00772358" w:rsidRPr="000F7240" w:rsidRDefault="00772358" w:rsidP="00772358">
      <w:pPr>
        <w:pStyle w:val="afff2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2.2. При указании номинации в дипломе, предусмотренном пунктом 5.1 раздела 5 настоящего Положения, применяется сокращенное наименование номинации.</w:t>
      </w:r>
    </w:p>
    <w:p w:rsidR="00772358" w:rsidRPr="000F7240" w:rsidRDefault="00772358" w:rsidP="00772358">
      <w:pPr>
        <w:pStyle w:val="aff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2358" w:rsidRPr="000F7240" w:rsidRDefault="00772358" w:rsidP="00772358">
      <w:pPr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3. Требования к участникам конкурса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3.1. Участники конкурса должны соответствовать следующим требованиям: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являться резидентами Российской Федерации;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быть зарегистрированными и осуществлять деятельность на территории Ростовской области;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 xml:space="preserve">осуществлять непрерывную предпринимательскую деятельность не менее </w:t>
      </w:r>
      <w:r w:rsidRPr="000F7240">
        <w:rPr>
          <w:sz w:val="28"/>
        </w:rPr>
        <w:lastRenderedPageBreak/>
        <w:t xml:space="preserve">12 месяцев по состоянию на дату подачи заявки на участие в конкурсе; 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иметь среднемесячную заработную плату работников (с начала года с нарастающим итогом в расчете на одного работника):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для сельскохозяйственных товаропроизводителей (кроме крестьянских (фермерских) хозяйств и индивидуальных предпринимателей, организаций потребительской кооперации, сельскохозяйственных потребительских кооперативов) и организаций агропромышленного комплекса независимо от их организационно-правовой формы – не ниже 1,8 минимального размера оплаты труда;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для иных юридических лиц – не ниже 1,8 минимального размера оплаты труда;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для индивидуальных предпринимателей, крестьянских (фермерских) хозяйств, организаций потребительской кооперации, сельскохозяйственных потребительских кооперативов – не ниже 1,5 минимального размера оплаты труда;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для юридических лиц – не находиться в процессе реорганизации (за 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для индивидуальных предпринимателей – не прекращать деятельность в качестве индивидуального предпринимателя, а также в отношении них не введена процедура банкротства;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 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 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 предусмотрено законодательством Российской Федерации). При расчете доли участия офшорных компаний в капитале российских юридических лиц не учитывается прямое и (или) косвенное участие офшорных компаний в 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A5D02" w:rsidRPr="000F7240" w:rsidRDefault="001A5D02" w:rsidP="001A5D02">
      <w:pPr>
        <w:widowControl w:val="0"/>
        <w:tabs>
          <w:tab w:val="right" w:pos="9639"/>
        </w:tabs>
        <w:ind w:firstLine="709"/>
        <w:jc w:val="both"/>
        <w:rPr>
          <w:sz w:val="28"/>
        </w:rPr>
      </w:pPr>
      <w:r w:rsidRPr="000F7240">
        <w:rPr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 xml:space="preserve">не иметь просроченной задолженности по возврату в областной бюджет </w:t>
      </w:r>
      <w:r w:rsidRPr="000F7240">
        <w:rPr>
          <w:sz w:val="28"/>
        </w:rPr>
        <w:lastRenderedPageBreak/>
        <w:t xml:space="preserve">субсидий, бюджетных инвестиций, а также иной просроченной (неурегулированной) задолженности по денежным обязательствам перед Ростовской областью; 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единого исполнительного органа, или главном бухгалтере (при наличии) юридического лица, об индивидуальном предпринимателе, являющихся участниками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иметь просроченной задолженности по заработной плате;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являться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являться участниками соглашений о разделе продукции;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осуществлять предпринимательскую деятельность в сфере игорного бизнеса;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заниматься производством и (или) реализацией подакцизных товаров, а также добычей и реализацией полезных ископаемых (за исключением общераспространенных полезных ископаемых);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находиться в составляемых в рамках реализации полномочий, предусмотренных главой VII Устава ООН, Советом Безопасности ООН или 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являться иностранным агентом в соответствии с Федеральным законом от 14.07.2022 № 255-ФЗ «О контроле за деятельностью лиц, находящихся под иностранным влиянием»;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 являться победителями конкурса предыдущих 5 лет.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 xml:space="preserve">3.2. После объявления конкурса участники конкурса подают в министерство или ответственному исполнителю заявку на участие в конкурсе, содержащую следующие документы (далее – заявка): 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заявление на участие в конкурсе по форме согласно приложению № 1 к настоящему Положению;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копию выписки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шесть месяцев до даты публикации на официальном сайте Правительства Ростовской области в информационно-телекоммуникационной сети «Интернет» объявления о проведении конкурса, 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 xml:space="preserve">справку о том, что у участника конкурса на едином налоговом счете </w:t>
      </w:r>
      <w:r w:rsidRPr="000F7240">
        <w:rPr>
          <w:sz w:val="28"/>
        </w:rPr>
        <w:lastRenderedPageBreak/>
        <w:t>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справку об отсутствии у участника конкурса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Ростовской областью, 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справку об отсутствии сведений в реестре дисквалифицированных лиц о дисквалифицированных руководителе, членах коллегиального исполнительного органа, лице, исполняющем функции единого исполнительного органа, или главном бухгалтере (при наличии) юридического лица, об индивидуальном предпринимателе, 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выписки операций по расчетам с бюджетом всех уровней за предшествующий отчетному и отчетный период, заверенные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для юридических лиц – копии отчетов о финансовых результатах за предшествующий отчетному и отчетный периоды, содержащие отметку принявшего их налогового органа и заверенные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для индивидуальных предпринимателей, применяющих общий режим налогообложения – копии налоговых деклараций по налогу на доходы физических лиц (форма 3-НДФЛ) за предшествующий отчетному и отчетный периоды; применяющих специальные режимы налогообложения, за исключением «Налога на профессиональный доход», – копии соответствующих налоговых деклараций за предшествующий отчетному и отчетный периоды. Копии указанных документов должны содержать отметку принявшего их налогового органа и быть заверенными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для индивидуальных предпринимателей, применяющих специальный налоговый режим «Налог на профессиональный доход», – справки о доходах за предшествующий отчетному и отчетный периоды, содержащие отметку принявшего их налогового органа и заверенные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копии титульных листов формы «Расчет по страховым взносам» за предшествующий отчетному и отчетный периоды (при наличии), заверенные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справку с указанием среднемесячной заработной платы работников (с начала года с нарастающим итогом в расчете на одного работника) и об отсутствии просроченной задолженности по заработной плате по состоянию на первое число месяца, в котором подана заявка, 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 xml:space="preserve">характеристику этапов развития участника конкурса (не более 2 страниц), </w:t>
      </w:r>
      <w:r w:rsidRPr="000F7240">
        <w:rPr>
          <w:sz w:val="28"/>
        </w:rPr>
        <w:lastRenderedPageBreak/>
        <w:t>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копии платежных поручений, иных документов, подтверждающих оказание благотворительной помощи за предшествующий отчетному и отчетный периоды (при наличии), заверенные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копии документов об образовании, о квалификации, об обучении, подтверждающих профессиональное обучение и (или) дополнительное профессиональное образование (повышение квалификации, профессиональная переподготовка) руководителя и (или) работников участника конкурса, в том числе удостоверений о повышении квалификации, дипломов о профессиональной переподготовке, свидетельств о профессии рабочего, должности служащего за предшествующий отчетному и отчетный периоды (при наличии) с приложением копий документов, подтверждающих, что такие работники являются работниками участника конкурса на момент подачи заявки, заверенные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копии документов, подтверждающих прохождение производственной практики студентами образовательных организаций высшего образования и среднего профессионального образования, за предшествующий отчетному и отчетный периоды (при наличии), заверенные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копии документов, подтверждающих прием на работу инвалидов (приказ (распоряжение) о приеме на работу, трудовой договор, документы, подтверждающие инвалидность работника и факт его работы у участника конкурса на момент подачи заявки) (при наличии), заверенные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справку, подтверждающую, что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 предусмотрено законодательством Российской Федерации), 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справку о том, что участник конкурса не является иностранным агентом в соответствии с Федеральным законом от 14.07.2022 № 255-ФЗ, 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справку о том, что участник конкурса не находится в перечне организаций и физических лиц, в отношении которых имеются сведения об их причастности к экстремистской деятельности или терроризму, заверенную руководителем участника конкурса;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справку о том, что участник конкурса не находится в составляемых в 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заверенную руководителем участника конкурса.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lastRenderedPageBreak/>
        <w:t>Дополнительно заявка содержит следующие документы: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при участии в номинации «Инноватор года» – копии форм федеральной и (или) региональной статистической отчетности № 4-инновация «Сведения об инновационной деятельности организации» и (или) № 2-МП инновация «Сведения об инновационной деятельности малого предприятия», и (или) ИНВМБ (инновация)-регион «Сведения об инновационной активности предприятий малого бизнеса», содержащие отметку принявшего их органа государственной статистики и заверенные руководителем участника конкурса;</w:t>
      </w:r>
    </w:p>
    <w:p w:rsidR="00772358" w:rsidRPr="000F7240" w:rsidRDefault="001A5D02" w:rsidP="001A5D0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240">
        <w:rPr>
          <w:sz w:val="28"/>
        </w:rPr>
        <w:t>при участии в номинации «Лучший предприниматель года в сфере импортозамещения» – информацию о произведенной и отгруженной продукции по форме согласно приложению № 2 к настоящему Положению.</w:t>
      </w: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3.3. Под отчетным периодом в настоящем Положении понимается календарный год, предшествующий календарному году подачи заявки. Под периодом, предшествующим отчетному периоду, в настоящем Положении понимается календарный год, предшествующий отчетному периоду.</w:t>
      </w: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Участники конкурса несут административную ответственность в соответствии с областным законодательством за представление министерству и (или) его должностным лицам заведомо ложной информации.</w:t>
      </w: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3.4. Заявки подаются в срок, указанный в объявлении о проведении конкурса, размещаемом на официальном сайте Правительства Ростовской области в информационно-телекоммуникационной сети «Интернет». Один участник конкурса имеет право подать в министерство или ответственному исполнителю заявку в нескольких номинациях. В данном случае заявка подается в одном экземпляре.</w:t>
      </w: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Заявка отклоняется в случае ее подачи позднее срока, указанного в абзаце первом настоящего пункта.</w:t>
      </w: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3.5. Заявка на участие в номинации «Лучший субъект малого и среднего предпринимательства в сфере импортозамещения» может быть подана в случае, если участник конкурса производит продукцию, необходимую для обеспечения импортозамещения в условиях введенных ограничительных мер со стороны иностранных государств и международных организаций, по перечню согласно приложению № 3 к настоящему Положению.</w:t>
      </w: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3.6. Министерство или ответственный исполнитель (в случае подачи ему заявки) регистрирует заявку в день ее поступления в журнале регистрации заявок с присвоением ей входящего номера и даты поступления.</w:t>
      </w: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3.7. В случае, если участник конкурса подает заявку ответственному исполнителю, ответственный исполнитель передает заявку в министерство в течение трех рабочих дней со дня ее получения.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3.8. Министерство рассматривает заявку в течение пяти рабочих дней со дня ее регистрации.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Основаниями для отклонения заявки являются: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несоответствие участника конкурса требованиям, установленным пунктом 3.1 настоящего раздела;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несоответствие представленных участником конкурса документов требованиям, определенным пунктом 3.2 настоящего раздела;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lastRenderedPageBreak/>
        <w:t>подача заявки с нарушением срока, установленного в объявлении о проведении конкурса.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 xml:space="preserve">В случае наличия оснований для отклонения заявки, указанных в настоящем пункте, министерство направляет участнику конкурса в письменном виде уведомление об отклонении заявки. 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</w:rPr>
        <w:t>Участник конкурса вправе повторно подать заявку в срок, установленный в объявлении о проведении конкурса.</w:t>
      </w:r>
    </w:p>
    <w:p w:rsidR="00772358" w:rsidRPr="000F7240" w:rsidRDefault="001A5D02" w:rsidP="001A5D02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</w:rPr>
        <w:t>3.9. В случае отсутствия оснований для отклонения заявки, указанных в пункте 3.8 настоящего раздела, заявка передается в комиссию по отбору победителей среди участников конкурса в сфере предпринимательства «Бизнес Дона» (далее – комиссия), создаваемую министерством. Состав комиссии утверждается министерством.</w:t>
      </w:r>
    </w:p>
    <w:p w:rsidR="00772358" w:rsidRPr="000F7240" w:rsidRDefault="00772358" w:rsidP="00772358">
      <w:pPr>
        <w:spacing w:line="235" w:lineRule="auto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4. Определение победителей конкурса</w:t>
      </w:r>
    </w:p>
    <w:p w:rsidR="00772358" w:rsidRPr="000F7240" w:rsidRDefault="00772358" w:rsidP="00772358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4.1. Комиссия рассматривает заявки участников конкурса и подводит итоги конкурса в срок не более одного месяца со дня окончания срока подачи заявок.</w:t>
      </w:r>
    </w:p>
    <w:p w:rsidR="00772358" w:rsidRPr="000F7240" w:rsidRDefault="00772358" w:rsidP="00772358">
      <w:pPr>
        <w:spacing w:line="235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4.2. Комиссия правомочна принимать решения при наличии на заседании комиссии не менее 2/3 ее численного состава.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4.3. Комиссия оценивает заявки в соответствии с показателями рейтинговой оценки участников конкурса (далее – показатели рейтинговой оценки), указанными в приложении № 4 к настоящему Положению.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4.4. По итогам оценки комиссия формирует и утверждает листы рейтинговых оценок участников конкурса в соответствии с набранным количеством баллов по пяти номинациям. Участники конкурса, которым присвоены первое, второе и третье места согласно показателям рейтинговой оценки в каждой номинации, признаются победителями конкурса и становятся лауреатами премии «Бизнес Дона».</w:t>
      </w:r>
    </w:p>
    <w:p w:rsidR="00772358" w:rsidRPr="000F7240" w:rsidRDefault="00772358" w:rsidP="0077235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В случае равенства итоговых баллов, рейтинговый номер определяется в соответствии с последовательностью, в которой поступали и регистрировались заявки.</w:t>
      </w:r>
    </w:p>
    <w:p w:rsidR="00772358" w:rsidRPr="000F7240" w:rsidRDefault="00772358" w:rsidP="0077235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В случае присвоения первого, второго и (или) третьего места одному участнику конкурса в нескольких номинациях, выбирается наиболее высокий рейтинговый номер такого участника.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 xml:space="preserve">4.5. Решение комиссии оформляется протоколом, который подписывается председателем комиссии и секретарем комиссии. 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Информация о победителях конкурса – лауреатах премии «Бизнес Дона» публикуется на официальном сайте Правительства Ростовской области в информационно-телекоммуникационной сети «Интернет» в течение 10 дней со дня награждения победителей конкурса.</w:t>
      </w:r>
    </w:p>
    <w:p w:rsidR="00772358" w:rsidRPr="000F7240" w:rsidRDefault="00772358" w:rsidP="00772358">
      <w:pPr>
        <w:spacing w:line="233" w:lineRule="auto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5. Награждение победителей</w:t>
      </w:r>
    </w:p>
    <w:p w:rsidR="00772358" w:rsidRPr="000F7240" w:rsidRDefault="00772358" w:rsidP="00772358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конкурса – лауреатов премии «Бизнес Дона»</w:t>
      </w:r>
    </w:p>
    <w:p w:rsidR="00772358" w:rsidRPr="000F7240" w:rsidRDefault="00772358" w:rsidP="00772358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lastRenderedPageBreak/>
        <w:t xml:space="preserve">5.1. Победители конкурса – лауреаты премии «Бизнес Дона» награждаются премией и дипломом Правительства Ростовской области по форме согласно приложению № 5 к настоящему Положению. 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5.2. Премия представляет собой денежное поощрение в следующих размерах (с учетом суммы налогов, установленных законом):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1-е место – 200,0 тыс. рублей,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2-е место – 100,0 тыс. рублей,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3-е место – 70,0 тыс. рублей.</w:t>
      </w:r>
    </w:p>
    <w:p w:rsidR="00772358" w:rsidRPr="000F7240" w:rsidRDefault="00772358" w:rsidP="00772358">
      <w:pPr>
        <w:spacing w:line="23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5.3. Премия перечисляется в течение 30 дней со дня награждения победителей конкурса по реквизитам, указанным в заявлении на участие в конкурсе.</w:t>
      </w:r>
    </w:p>
    <w:p w:rsidR="00FA4F2C" w:rsidRPr="000F7240" w:rsidRDefault="00772358" w:rsidP="00772358">
      <w:pPr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5.4. Награждение победителей конкурса проводится Губернатором Ростовской области или, по его поручению, заместителем Губернатора Ростовской области, или иным должностным лицом, в рамках любого мероприятия предпринимательской направленности, проводимого на территории Ростовской области.</w:t>
      </w:r>
    </w:p>
    <w:p w:rsidR="00FA4F2C" w:rsidRPr="000F7240" w:rsidRDefault="00FA4F2C" w:rsidP="00FA4F2C">
      <w:pPr>
        <w:jc w:val="both"/>
        <w:rPr>
          <w:kern w:val="2"/>
          <w:sz w:val="28"/>
          <w:szCs w:val="28"/>
        </w:rPr>
      </w:pPr>
    </w:p>
    <w:p w:rsidR="00933302" w:rsidRPr="000F7240" w:rsidRDefault="00933302" w:rsidP="00933302">
      <w:pPr>
        <w:rPr>
          <w:sz w:val="28"/>
        </w:rPr>
      </w:pPr>
    </w:p>
    <w:p w:rsidR="00933302" w:rsidRPr="000F7240" w:rsidRDefault="00933302" w:rsidP="00933302">
      <w:pPr>
        <w:rPr>
          <w:sz w:val="28"/>
        </w:rPr>
      </w:pPr>
    </w:p>
    <w:p w:rsidR="00933302" w:rsidRPr="000F7240" w:rsidRDefault="00933302" w:rsidP="00933302">
      <w:pPr>
        <w:ind w:right="5551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Начальник управления</w:t>
      </w:r>
    </w:p>
    <w:p w:rsidR="00933302" w:rsidRPr="000F7240" w:rsidRDefault="00933302" w:rsidP="00933302">
      <w:pPr>
        <w:ind w:right="5551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документационного обеспечения</w:t>
      </w:r>
    </w:p>
    <w:p w:rsidR="00FA4F2C" w:rsidRPr="000F7240" w:rsidRDefault="00933302" w:rsidP="00FA4F2C">
      <w:pPr>
        <w:rPr>
          <w:sz w:val="28"/>
        </w:rPr>
      </w:pPr>
      <w:r w:rsidRPr="000F7240">
        <w:rPr>
          <w:sz w:val="28"/>
        </w:rPr>
        <w:t xml:space="preserve">Правительства Ростовской области          </w:t>
      </w:r>
      <w:r w:rsidR="002C5455" w:rsidRPr="000F7240">
        <w:rPr>
          <w:sz w:val="28"/>
        </w:rPr>
        <w:t xml:space="preserve">                      </w:t>
      </w:r>
      <w:r w:rsidRPr="000F7240">
        <w:rPr>
          <w:sz w:val="28"/>
        </w:rPr>
        <w:t xml:space="preserve">    В.В. Лозин</w:t>
      </w:r>
    </w:p>
    <w:p w:rsidR="00FA4F2C" w:rsidRPr="000F7240" w:rsidRDefault="00FA4F2C" w:rsidP="00FA4F2C">
      <w:pPr>
        <w:rPr>
          <w:bCs/>
          <w:kern w:val="2"/>
          <w:sz w:val="28"/>
          <w:szCs w:val="28"/>
        </w:rPr>
      </w:pPr>
      <w:r w:rsidRPr="000F7240">
        <w:rPr>
          <w:bCs/>
          <w:kern w:val="2"/>
          <w:sz w:val="28"/>
          <w:szCs w:val="28"/>
        </w:rPr>
        <w:br w:type="page"/>
      </w:r>
    </w:p>
    <w:p w:rsidR="00FA4F2C" w:rsidRPr="000F7240" w:rsidRDefault="00FA4F2C" w:rsidP="0093330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lastRenderedPageBreak/>
        <w:t>Приложение № 1</w:t>
      </w:r>
    </w:p>
    <w:p w:rsidR="00FA4F2C" w:rsidRPr="000F7240" w:rsidRDefault="00FA4F2C" w:rsidP="0093330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к Положению</w:t>
      </w:r>
    </w:p>
    <w:p w:rsidR="00FA4F2C" w:rsidRPr="000F7240" w:rsidRDefault="00FA4F2C" w:rsidP="0093330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об организации проведения</w:t>
      </w:r>
    </w:p>
    <w:p w:rsidR="00FA4F2C" w:rsidRPr="000F7240" w:rsidRDefault="00FA4F2C" w:rsidP="0093330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конкурса в сфере</w:t>
      </w:r>
    </w:p>
    <w:p w:rsidR="00FA4F2C" w:rsidRPr="000F7240" w:rsidRDefault="00FA4F2C" w:rsidP="0093330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предпринимательства</w:t>
      </w:r>
    </w:p>
    <w:p w:rsidR="00FA4F2C" w:rsidRPr="000F7240" w:rsidRDefault="00FA4F2C" w:rsidP="0093330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«Бизнес Дона»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ЗАЯВЛЕНИЕ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7240">
        <w:rPr>
          <w:bCs/>
          <w:sz w:val="28"/>
          <w:szCs w:val="28"/>
        </w:rPr>
        <w:t xml:space="preserve">на участие в </w:t>
      </w:r>
      <w:r w:rsidRPr="000F7240">
        <w:rPr>
          <w:sz w:val="28"/>
          <w:szCs w:val="28"/>
        </w:rPr>
        <w:t>конкурсе в сфере предпринимательства «Бизнес Дона</w:t>
      </w:r>
      <w:r w:rsidRPr="000F7240">
        <w:rPr>
          <w:bCs/>
          <w:sz w:val="28"/>
          <w:szCs w:val="28"/>
        </w:rPr>
        <w:t>»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1. ИНН, полное наименование организации (индивидуального предпринимателя): ____________________________________________________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____________________________________________________________________.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2. Руководитель: ________________________________________________</w:t>
      </w:r>
    </w:p>
    <w:p w:rsidR="00772358" w:rsidRPr="000F7240" w:rsidRDefault="00772358" w:rsidP="00772358">
      <w:pPr>
        <w:autoSpaceDE w:val="0"/>
        <w:autoSpaceDN w:val="0"/>
        <w:adjustRightInd w:val="0"/>
        <w:ind w:left="4254" w:firstLine="709"/>
        <w:jc w:val="both"/>
        <w:rPr>
          <w:sz w:val="24"/>
          <w:szCs w:val="24"/>
        </w:rPr>
      </w:pPr>
      <w:r w:rsidRPr="000F7240">
        <w:rPr>
          <w:sz w:val="24"/>
          <w:szCs w:val="24"/>
        </w:rPr>
        <w:t>(Ф.И.О., должность)</w:t>
      </w:r>
    </w:p>
    <w:p w:rsidR="00772358" w:rsidRPr="000F7240" w:rsidRDefault="00772358" w:rsidP="007723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____________________________________________________________________.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3. Сфера деятельности: ___________________________________________</w:t>
      </w:r>
    </w:p>
    <w:p w:rsidR="00772358" w:rsidRPr="000F7240" w:rsidRDefault="00772358" w:rsidP="007723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____________________________________________________________________.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7240">
        <w:rPr>
          <w:sz w:val="24"/>
          <w:szCs w:val="24"/>
        </w:rPr>
        <w:t>(краткое описание осуществляемой деятельности)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4. Юридический адрес (с почтовым индексом): _______________________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____________________________________________________________________.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5. Фактический адрес осуществления деятельности (с почтовым индексом): __________________________________________________________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____________________________________________________________________.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 xml:space="preserve">6. Телефон: ____________________________________________________, 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е-mail: _________________________________________________________.</w:t>
      </w:r>
    </w:p>
    <w:p w:rsidR="00772358" w:rsidRPr="000F7240" w:rsidRDefault="00772358" w:rsidP="00772358">
      <w:pPr>
        <w:pStyle w:val="af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7. Банковские реквизиты: _________________________________________</w:t>
      </w:r>
    </w:p>
    <w:p w:rsidR="00772358" w:rsidRPr="000F7240" w:rsidRDefault="00772358" w:rsidP="00772358">
      <w:pPr>
        <w:pStyle w:val="afff2"/>
        <w:spacing w:before="0" w:beforeAutospacing="0" w:after="0" w:afterAutospacing="0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</w:t>
      </w:r>
    </w:p>
    <w:p w:rsidR="00772358" w:rsidRPr="000F7240" w:rsidRDefault="00772358" w:rsidP="00772358">
      <w:pPr>
        <w:pStyle w:val="afff2"/>
        <w:spacing w:before="0" w:beforeAutospacing="0" w:after="0" w:afterAutospacing="0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____________________________________________________________________.</w:t>
      </w:r>
    </w:p>
    <w:p w:rsidR="00772358" w:rsidRPr="000F7240" w:rsidRDefault="00772358" w:rsidP="00772358">
      <w:pPr>
        <w:pStyle w:val="aff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2358" w:rsidRPr="000F7240" w:rsidRDefault="00772358" w:rsidP="00772358">
      <w:pPr>
        <w:pStyle w:val="af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8. Укажите номинацию(ии), в которой(ых) участвуете:</w:t>
      </w:r>
    </w:p>
    <w:p w:rsidR="00772358" w:rsidRPr="000F7240" w:rsidRDefault="00772358" w:rsidP="0077235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f1"/>
        <w:tblW w:w="4971" w:type="pct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772358" w:rsidRPr="000F7240" w:rsidTr="001C477E">
        <w:tc>
          <w:tcPr>
            <w:tcW w:w="9697" w:type="dxa"/>
            <w:hideMark/>
          </w:tcPr>
          <w:p w:rsidR="00772358" w:rsidRPr="000F7240" w:rsidRDefault="00772358" w:rsidP="001C477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7240">
              <w:rPr>
                <w:rFonts w:eastAsia="Calibri"/>
                <w:sz w:val="28"/>
                <w:szCs w:val="28"/>
              </w:rPr>
              <w:sym w:font="Symbol" w:char="F07F"/>
            </w:r>
            <w:r w:rsidRPr="000F7240">
              <w:rPr>
                <w:rFonts w:eastAsia="Calibri"/>
                <w:sz w:val="28"/>
                <w:szCs w:val="28"/>
              </w:rPr>
              <w:t> «</w:t>
            </w:r>
            <w:r w:rsidRPr="000F7240">
              <w:rPr>
                <w:sz w:val="28"/>
                <w:szCs w:val="28"/>
              </w:rPr>
              <w:t>Лучший субъект малого и среднего предпринимательства в производственной сфере</w:t>
            </w:r>
            <w:r w:rsidRPr="000F7240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772358" w:rsidRPr="000F7240" w:rsidTr="001C477E">
        <w:tc>
          <w:tcPr>
            <w:tcW w:w="9697" w:type="dxa"/>
            <w:hideMark/>
          </w:tcPr>
          <w:p w:rsidR="00772358" w:rsidRPr="000F7240" w:rsidRDefault="00772358" w:rsidP="001C477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trike/>
                <w:sz w:val="28"/>
                <w:szCs w:val="28"/>
              </w:rPr>
            </w:pPr>
          </w:p>
        </w:tc>
      </w:tr>
      <w:tr w:rsidR="00772358" w:rsidRPr="000F7240" w:rsidTr="001C477E">
        <w:tc>
          <w:tcPr>
            <w:tcW w:w="9697" w:type="dxa"/>
          </w:tcPr>
          <w:p w:rsidR="00772358" w:rsidRPr="000F7240" w:rsidRDefault="00772358" w:rsidP="001C477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7240">
              <w:rPr>
                <w:rFonts w:eastAsia="Calibri"/>
                <w:sz w:val="28"/>
                <w:szCs w:val="28"/>
              </w:rPr>
              <w:sym w:font="Symbol" w:char="F07F"/>
            </w:r>
            <w:r w:rsidRPr="000F7240">
              <w:rPr>
                <w:rFonts w:eastAsia="Calibri"/>
                <w:sz w:val="28"/>
                <w:szCs w:val="28"/>
              </w:rPr>
              <w:t> «</w:t>
            </w:r>
            <w:r w:rsidRPr="000F7240">
              <w:rPr>
                <w:sz w:val="28"/>
                <w:szCs w:val="28"/>
              </w:rPr>
              <w:t>Лучший субъект малого и среднего предпринимательства в сфере услуг</w:t>
            </w:r>
            <w:r w:rsidRPr="000F7240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772358" w:rsidRPr="000F7240" w:rsidTr="001C477E">
        <w:tc>
          <w:tcPr>
            <w:tcW w:w="9697" w:type="dxa"/>
          </w:tcPr>
          <w:p w:rsidR="00772358" w:rsidRPr="000F7240" w:rsidRDefault="00772358" w:rsidP="001C477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7240">
              <w:rPr>
                <w:rFonts w:eastAsia="Calibri"/>
                <w:sz w:val="28"/>
                <w:szCs w:val="28"/>
              </w:rPr>
              <w:sym w:font="Symbol" w:char="F07F"/>
            </w:r>
            <w:r w:rsidRPr="000F7240">
              <w:rPr>
                <w:rFonts w:eastAsia="Calibri"/>
                <w:sz w:val="28"/>
                <w:szCs w:val="28"/>
              </w:rPr>
              <w:t> «</w:t>
            </w:r>
            <w:r w:rsidRPr="000F7240">
              <w:rPr>
                <w:sz w:val="28"/>
                <w:szCs w:val="28"/>
              </w:rPr>
              <w:t>Лучший субъект малого и среднего предпринимательства в сфере торговли</w:t>
            </w:r>
            <w:r w:rsidRPr="000F7240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772358" w:rsidRPr="000F7240" w:rsidTr="001C477E">
        <w:tc>
          <w:tcPr>
            <w:tcW w:w="9697" w:type="dxa"/>
          </w:tcPr>
          <w:p w:rsidR="00772358" w:rsidRPr="000F7240" w:rsidRDefault="00772358" w:rsidP="001C477E">
            <w:pPr>
              <w:pStyle w:val="afff2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F7240">
              <w:rPr>
                <w:rFonts w:eastAsia="Calibri"/>
                <w:sz w:val="28"/>
                <w:szCs w:val="28"/>
              </w:rPr>
              <w:sym w:font="Symbol" w:char="F07F"/>
            </w:r>
            <w:r w:rsidRPr="000F7240">
              <w:rPr>
                <w:rFonts w:eastAsia="Calibri"/>
                <w:sz w:val="28"/>
                <w:szCs w:val="28"/>
              </w:rPr>
              <w:t> «Лучший субъект малого и среднего предпринимательства в инновационной сфере»;</w:t>
            </w:r>
          </w:p>
        </w:tc>
      </w:tr>
      <w:tr w:rsidR="00772358" w:rsidRPr="000F7240" w:rsidTr="001C477E">
        <w:tc>
          <w:tcPr>
            <w:tcW w:w="9697" w:type="dxa"/>
          </w:tcPr>
          <w:p w:rsidR="00772358" w:rsidRPr="000F7240" w:rsidRDefault="00772358" w:rsidP="001C477E">
            <w:pPr>
              <w:pStyle w:val="afff2"/>
              <w:spacing w:before="0" w:beforeAutospacing="0" w:after="0" w:afterAutospacing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F7240">
              <w:rPr>
                <w:rFonts w:eastAsia="Calibri"/>
                <w:sz w:val="28"/>
                <w:szCs w:val="28"/>
              </w:rPr>
              <w:sym w:font="Symbol" w:char="F07F"/>
            </w:r>
            <w:r w:rsidRPr="000F7240">
              <w:rPr>
                <w:rFonts w:eastAsia="Calibri"/>
                <w:sz w:val="28"/>
                <w:szCs w:val="28"/>
              </w:rPr>
              <w:t> «Лучший субъект малого и среднего предпринимательства в сфере импортозамещения».</w:t>
            </w:r>
          </w:p>
        </w:tc>
      </w:tr>
    </w:tbl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9. Основные показатели деятельности</w:t>
      </w:r>
    </w:p>
    <w:p w:rsidR="00772358" w:rsidRPr="000F7240" w:rsidRDefault="00772358" w:rsidP="00772358">
      <w:pPr>
        <w:spacing w:line="223" w:lineRule="auto"/>
        <w:jc w:val="center"/>
        <w:rPr>
          <w:strike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395"/>
        <w:gridCol w:w="1559"/>
        <w:gridCol w:w="1529"/>
        <w:gridCol w:w="1646"/>
      </w:tblGrid>
      <w:tr w:rsidR="00772358" w:rsidRPr="000F7240" w:rsidTr="001C477E">
        <w:tc>
          <w:tcPr>
            <w:tcW w:w="320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№ п/п</w:t>
            </w:r>
          </w:p>
        </w:tc>
        <w:tc>
          <w:tcPr>
            <w:tcW w:w="2253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 xml:space="preserve">Наименование </w:t>
            </w:r>
          </w:p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показателя</w:t>
            </w:r>
          </w:p>
        </w:tc>
        <w:tc>
          <w:tcPr>
            <w:tcW w:w="799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Период, предше</w:t>
            </w:r>
            <w:r w:rsidRPr="000F7240">
              <w:rPr>
                <w:sz w:val="28"/>
                <w:szCs w:val="28"/>
              </w:rPr>
              <w:softHyphen/>
              <w:t>ствующий отчетному</w:t>
            </w:r>
          </w:p>
        </w:tc>
        <w:tc>
          <w:tcPr>
            <w:tcW w:w="78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Отчетный период*</w:t>
            </w:r>
          </w:p>
        </w:tc>
        <w:tc>
          <w:tcPr>
            <w:tcW w:w="84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Темп роста (процентов)</w:t>
            </w:r>
          </w:p>
        </w:tc>
      </w:tr>
      <w:tr w:rsidR="00772358" w:rsidRPr="000F7240" w:rsidTr="001C477E">
        <w:tc>
          <w:tcPr>
            <w:tcW w:w="320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1</w:t>
            </w:r>
          </w:p>
        </w:tc>
        <w:tc>
          <w:tcPr>
            <w:tcW w:w="2253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2</w:t>
            </w:r>
          </w:p>
        </w:tc>
        <w:tc>
          <w:tcPr>
            <w:tcW w:w="799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3</w:t>
            </w:r>
          </w:p>
        </w:tc>
        <w:tc>
          <w:tcPr>
            <w:tcW w:w="78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4</w:t>
            </w:r>
          </w:p>
        </w:tc>
        <w:tc>
          <w:tcPr>
            <w:tcW w:w="84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5 = 4/3*100</w:t>
            </w:r>
          </w:p>
        </w:tc>
      </w:tr>
      <w:tr w:rsidR="00772358" w:rsidRPr="000F7240" w:rsidTr="001C477E">
        <w:tc>
          <w:tcPr>
            <w:tcW w:w="320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1.</w:t>
            </w:r>
          </w:p>
        </w:tc>
        <w:tc>
          <w:tcPr>
            <w:tcW w:w="2253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Доход (выручка) (тыс. рублей)</w:t>
            </w:r>
          </w:p>
        </w:tc>
        <w:tc>
          <w:tcPr>
            <w:tcW w:w="799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772358" w:rsidRPr="000F7240" w:rsidTr="001C477E">
        <w:tc>
          <w:tcPr>
            <w:tcW w:w="320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2.</w:t>
            </w:r>
          </w:p>
        </w:tc>
        <w:tc>
          <w:tcPr>
            <w:tcW w:w="2253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Общая сумма налоговых платежей в бюджеты всех уровней без учета в Фонд пенсионного и социального страхования Российской Федерации (тыс. рублей)</w:t>
            </w:r>
          </w:p>
        </w:tc>
        <w:tc>
          <w:tcPr>
            <w:tcW w:w="799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772358" w:rsidRPr="000F7240" w:rsidTr="001C477E">
        <w:tc>
          <w:tcPr>
            <w:tcW w:w="320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3.</w:t>
            </w:r>
          </w:p>
        </w:tc>
        <w:tc>
          <w:tcPr>
            <w:tcW w:w="2253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Размер среднемесячной заработной платы работников (рублей)</w:t>
            </w:r>
          </w:p>
        </w:tc>
        <w:tc>
          <w:tcPr>
            <w:tcW w:w="799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772358" w:rsidRPr="000F7240" w:rsidTr="001C477E">
        <w:tc>
          <w:tcPr>
            <w:tcW w:w="320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4.</w:t>
            </w:r>
          </w:p>
        </w:tc>
        <w:tc>
          <w:tcPr>
            <w:tcW w:w="2253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Среднесписочная численность работников (человек)</w:t>
            </w:r>
          </w:p>
        </w:tc>
        <w:tc>
          <w:tcPr>
            <w:tcW w:w="799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772358" w:rsidRPr="000F7240" w:rsidTr="001C477E">
        <w:tc>
          <w:tcPr>
            <w:tcW w:w="320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4.1.</w:t>
            </w:r>
          </w:p>
        </w:tc>
        <w:tc>
          <w:tcPr>
            <w:tcW w:w="2253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В том числе работников с инвалидностью</w:t>
            </w:r>
          </w:p>
        </w:tc>
        <w:tc>
          <w:tcPr>
            <w:tcW w:w="799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772358" w:rsidRPr="000F7240" w:rsidRDefault="00772358" w:rsidP="001C477E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</w:tbl>
    <w:p w:rsidR="00772358" w:rsidRPr="000F7240" w:rsidRDefault="00772358" w:rsidP="00772358">
      <w:pPr>
        <w:spacing w:line="223" w:lineRule="auto"/>
        <w:ind w:firstLine="709"/>
        <w:jc w:val="both"/>
        <w:rPr>
          <w:sz w:val="28"/>
          <w:szCs w:val="28"/>
        </w:rPr>
      </w:pPr>
    </w:p>
    <w:p w:rsidR="00772358" w:rsidRPr="000F7240" w:rsidRDefault="00772358" w:rsidP="00772358">
      <w:pPr>
        <w:spacing w:line="22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* Год, предшествующий году подачи заявки.</w:t>
      </w:r>
    </w:p>
    <w:p w:rsidR="00772358" w:rsidRPr="000F7240" w:rsidRDefault="00772358" w:rsidP="00772358">
      <w:pPr>
        <w:spacing w:line="223" w:lineRule="auto"/>
        <w:ind w:firstLine="709"/>
        <w:jc w:val="both"/>
        <w:rPr>
          <w:sz w:val="28"/>
          <w:szCs w:val="28"/>
        </w:rPr>
      </w:pPr>
    </w:p>
    <w:p w:rsidR="00772358" w:rsidRPr="000F7240" w:rsidRDefault="00772358" w:rsidP="00772358">
      <w:pPr>
        <w:spacing w:line="22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Размер среднемесячной заработной платы работников на _______________ (первое число месяца, в котором подается заявка) составил ______________ рублей (указывается размер среднемесячной заработной платы работников).</w:t>
      </w:r>
    </w:p>
    <w:p w:rsidR="00772358" w:rsidRPr="000F7240" w:rsidRDefault="00772358" w:rsidP="00772358">
      <w:pPr>
        <w:spacing w:line="22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Просроченная задолженность по выплате заработной платы работников за период, предшествующий отчетному, отчетный период и на первое число месяца, в котором подается заявка, отсутствует.</w:t>
      </w:r>
    </w:p>
    <w:p w:rsidR="00772358" w:rsidRPr="000F7240" w:rsidRDefault="00772358" w:rsidP="00772358">
      <w:pPr>
        <w:spacing w:line="223" w:lineRule="auto"/>
        <w:ind w:firstLine="709"/>
        <w:rPr>
          <w:sz w:val="28"/>
          <w:szCs w:val="28"/>
        </w:rPr>
      </w:pPr>
      <w:r w:rsidRPr="000F7240">
        <w:rPr>
          <w:sz w:val="28"/>
          <w:szCs w:val="28"/>
        </w:rPr>
        <w:t>Организация (индивидуальный предприниматель):</w:t>
      </w:r>
    </w:p>
    <w:p w:rsidR="00772358" w:rsidRPr="000F7240" w:rsidRDefault="00772358" w:rsidP="00772358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не является кредитной организацией, страховой организацией (за 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772358" w:rsidRPr="000F7240" w:rsidRDefault="00772358" w:rsidP="00772358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не является участником соглашений о разделе продукции;</w:t>
      </w:r>
    </w:p>
    <w:p w:rsidR="00772358" w:rsidRPr="000F7240" w:rsidRDefault="00772358" w:rsidP="00772358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772358" w:rsidRPr="000F7240" w:rsidRDefault="00772358" w:rsidP="00772358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  <w:szCs w:val="28"/>
        </w:rPr>
        <w:t>не занимается производством и (или) реализацией подакцизных товаров, а также добычей и реализацией полезных ископаемых (за исключением общераспространенных полезных ископаемых).</w:t>
      </w:r>
    </w:p>
    <w:p w:rsidR="00772358" w:rsidRPr="000F7240" w:rsidRDefault="00772358" w:rsidP="00772358">
      <w:pPr>
        <w:spacing w:line="223" w:lineRule="auto"/>
        <w:ind w:firstLine="709"/>
        <w:jc w:val="both"/>
        <w:rPr>
          <w:sz w:val="28"/>
          <w:szCs w:val="28"/>
        </w:rPr>
      </w:pPr>
    </w:p>
    <w:p w:rsidR="00772358" w:rsidRPr="000F7240" w:rsidRDefault="00772358" w:rsidP="00772358">
      <w:pPr>
        <w:spacing w:line="223" w:lineRule="auto"/>
        <w:ind w:firstLine="709"/>
        <w:rPr>
          <w:sz w:val="28"/>
          <w:szCs w:val="28"/>
        </w:rPr>
      </w:pPr>
      <w:r w:rsidRPr="000F7240">
        <w:rPr>
          <w:sz w:val="28"/>
          <w:szCs w:val="28"/>
        </w:rPr>
        <w:t>Настоящим подтверждаю достоверность изложенных сведений.</w:t>
      </w:r>
    </w:p>
    <w:p w:rsidR="00772358" w:rsidRPr="000F7240" w:rsidRDefault="00772358" w:rsidP="00772358">
      <w:pPr>
        <w:spacing w:line="223" w:lineRule="auto"/>
        <w:rPr>
          <w:sz w:val="28"/>
          <w:szCs w:val="28"/>
        </w:rPr>
      </w:pPr>
    </w:p>
    <w:p w:rsidR="00772358" w:rsidRPr="000F7240" w:rsidRDefault="00772358" w:rsidP="00772358">
      <w:pPr>
        <w:spacing w:line="223" w:lineRule="auto"/>
        <w:rPr>
          <w:sz w:val="28"/>
          <w:szCs w:val="28"/>
        </w:rPr>
      </w:pPr>
      <w:r w:rsidRPr="000F7240">
        <w:rPr>
          <w:sz w:val="28"/>
          <w:szCs w:val="28"/>
        </w:rPr>
        <w:t xml:space="preserve">Руководитель </w:t>
      </w:r>
      <w:r w:rsidRPr="000F7240">
        <w:rPr>
          <w:sz w:val="28"/>
          <w:szCs w:val="28"/>
        </w:rPr>
        <w:tab/>
        <w:t xml:space="preserve">__________________ </w:t>
      </w:r>
      <w:r w:rsidRPr="000F7240">
        <w:rPr>
          <w:sz w:val="28"/>
          <w:szCs w:val="28"/>
        </w:rPr>
        <w:tab/>
      </w:r>
      <w:r w:rsidRPr="000F7240">
        <w:rPr>
          <w:sz w:val="28"/>
          <w:szCs w:val="28"/>
        </w:rPr>
        <w:tab/>
        <w:t>_________________</w:t>
      </w:r>
    </w:p>
    <w:p w:rsidR="00772358" w:rsidRPr="000F7240" w:rsidRDefault="00772358" w:rsidP="00772358">
      <w:pPr>
        <w:spacing w:line="223" w:lineRule="auto"/>
        <w:rPr>
          <w:sz w:val="24"/>
          <w:szCs w:val="24"/>
        </w:rPr>
      </w:pPr>
      <w:r w:rsidRPr="000F7240">
        <w:rPr>
          <w:sz w:val="24"/>
          <w:szCs w:val="24"/>
        </w:rPr>
        <w:t xml:space="preserve"> </w:t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  <w:t xml:space="preserve">(подпись) </w:t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  <w:t>(Ф.И.О.)</w:t>
      </w:r>
    </w:p>
    <w:p w:rsidR="00772358" w:rsidRPr="000F7240" w:rsidRDefault="00772358" w:rsidP="00772358">
      <w:pPr>
        <w:spacing w:line="223" w:lineRule="auto"/>
        <w:rPr>
          <w:sz w:val="28"/>
          <w:szCs w:val="28"/>
        </w:rPr>
      </w:pPr>
      <w:r w:rsidRPr="000F7240">
        <w:rPr>
          <w:sz w:val="28"/>
          <w:szCs w:val="28"/>
        </w:rPr>
        <w:t>Дата</w:t>
      </w:r>
    </w:p>
    <w:p w:rsidR="00FA4F2C" w:rsidRPr="000F7240" w:rsidRDefault="00772358" w:rsidP="00772358">
      <w:pPr>
        <w:shd w:val="clear" w:color="auto" w:fill="FFFFFF"/>
        <w:rPr>
          <w:bCs/>
          <w:sz w:val="28"/>
          <w:szCs w:val="28"/>
        </w:rPr>
      </w:pPr>
      <w:r w:rsidRPr="000F7240">
        <w:rPr>
          <w:sz w:val="28"/>
          <w:szCs w:val="28"/>
        </w:rPr>
        <w:t>М.П. (при наличии)</w:t>
      </w:r>
    </w:p>
    <w:p w:rsidR="00FA4F2C" w:rsidRPr="000F7240" w:rsidRDefault="00FA4F2C" w:rsidP="00FA4F2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  <w:sectPr w:rsidR="00FA4F2C" w:rsidRPr="000F7240" w:rsidSect="00755AED">
          <w:headerReference w:type="default" r:id="rId9"/>
          <w:footerReference w:type="even" r:id="rId10"/>
          <w:footerReference w:type="first" r:id="rId11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FA4F2C" w:rsidRPr="000F7240" w:rsidRDefault="00FA4F2C" w:rsidP="00933302">
      <w:pPr>
        <w:autoSpaceDE w:val="0"/>
        <w:autoSpaceDN w:val="0"/>
        <w:adjustRightInd w:val="0"/>
        <w:ind w:left="10773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lastRenderedPageBreak/>
        <w:t>Приложение № 2</w:t>
      </w:r>
    </w:p>
    <w:p w:rsidR="00FA4F2C" w:rsidRPr="000F7240" w:rsidRDefault="00FA4F2C" w:rsidP="00933302">
      <w:pPr>
        <w:autoSpaceDE w:val="0"/>
        <w:autoSpaceDN w:val="0"/>
        <w:adjustRightInd w:val="0"/>
        <w:ind w:left="10773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к Положению</w:t>
      </w:r>
    </w:p>
    <w:p w:rsidR="00FA4F2C" w:rsidRPr="000F7240" w:rsidRDefault="00FA4F2C" w:rsidP="00933302">
      <w:pPr>
        <w:autoSpaceDE w:val="0"/>
        <w:autoSpaceDN w:val="0"/>
        <w:adjustRightInd w:val="0"/>
        <w:ind w:left="10773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 xml:space="preserve">об организации проведения </w:t>
      </w:r>
    </w:p>
    <w:p w:rsidR="00FA4F2C" w:rsidRPr="000F7240" w:rsidRDefault="00FA4F2C" w:rsidP="00933302">
      <w:pPr>
        <w:autoSpaceDE w:val="0"/>
        <w:autoSpaceDN w:val="0"/>
        <w:adjustRightInd w:val="0"/>
        <w:ind w:left="10773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 xml:space="preserve">конкурса в сфере </w:t>
      </w:r>
    </w:p>
    <w:p w:rsidR="00FA4F2C" w:rsidRPr="000F7240" w:rsidRDefault="00FA4F2C" w:rsidP="00933302">
      <w:pPr>
        <w:autoSpaceDE w:val="0"/>
        <w:autoSpaceDN w:val="0"/>
        <w:adjustRightInd w:val="0"/>
        <w:ind w:left="10773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 xml:space="preserve">предпринимательства </w:t>
      </w:r>
    </w:p>
    <w:p w:rsidR="00FA4F2C" w:rsidRPr="000F7240" w:rsidRDefault="00FA4F2C" w:rsidP="00933302">
      <w:pPr>
        <w:autoSpaceDE w:val="0"/>
        <w:autoSpaceDN w:val="0"/>
        <w:adjustRightInd w:val="0"/>
        <w:ind w:left="10773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«Бизнес Дона»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2358" w:rsidRPr="000F7240" w:rsidRDefault="00772358" w:rsidP="00772358">
      <w:pPr>
        <w:jc w:val="center"/>
        <w:rPr>
          <w:sz w:val="28"/>
          <w:szCs w:val="28"/>
        </w:rPr>
      </w:pPr>
      <w:r w:rsidRPr="000F7240">
        <w:rPr>
          <w:sz w:val="28"/>
          <w:szCs w:val="28"/>
        </w:rPr>
        <w:t xml:space="preserve">ИНФОРМАЦИЯ </w:t>
      </w:r>
    </w:p>
    <w:p w:rsidR="00772358" w:rsidRPr="000F7240" w:rsidRDefault="00772358" w:rsidP="00772358">
      <w:pPr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о произведенной и отгруженной продукции</w:t>
      </w:r>
    </w:p>
    <w:p w:rsidR="00772358" w:rsidRPr="000F7240" w:rsidRDefault="00772358" w:rsidP="00772358">
      <w:pPr>
        <w:rPr>
          <w:sz w:val="28"/>
          <w:szCs w:val="28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5"/>
        <w:gridCol w:w="2061"/>
        <w:gridCol w:w="1533"/>
        <w:gridCol w:w="2559"/>
        <w:gridCol w:w="2843"/>
        <w:gridCol w:w="2918"/>
      </w:tblGrid>
      <w:tr w:rsidR="00772358" w:rsidRPr="000F7240" w:rsidTr="001C477E">
        <w:tc>
          <w:tcPr>
            <w:tcW w:w="2997" w:type="dxa"/>
            <w:vMerge w:val="restart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Наименование</w:t>
            </w:r>
          </w:p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продукции</w:t>
            </w:r>
          </w:p>
        </w:tc>
        <w:tc>
          <w:tcPr>
            <w:tcW w:w="2022" w:type="dxa"/>
            <w:vMerge w:val="restart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Код продукции</w:t>
            </w:r>
          </w:p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по ОКПД 2</w:t>
            </w:r>
          </w:p>
        </w:tc>
        <w:tc>
          <w:tcPr>
            <w:tcW w:w="1504" w:type="dxa"/>
            <w:vMerge w:val="restart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11" w:type="dxa"/>
            <w:vMerge w:val="restart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Произведено (выполнено)</w:t>
            </w:r>
          </w:p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5652" w:type="dxa"/>
            <w:gridSpan w:val="2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Отгружено (передано)</w:t>
            </w:r>
          </w:p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за отчетный период</w:t>
            </w:r>
          </w:p>
        </w:tc>
      </w:tr>
      <w:tr w:rsidR="00772358" w:rsidRPr="000F7240" w:rsidTr="001C477E">
        <w:tc>
          <w:tcPr>
            <w:tcW w:w="2997" w:type="dxa"/>
            <w:vMerge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в натуральном выражении</w:t>
            </w:r>
          </w:p>
        </w:tc>
        <w:tc>
          <w:tcPr>
            <w:tcW w:w="2863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 xml:space="preserve">в стоимостном выражении </w:t>
            </w:r>
          </w:p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(тыс. рублей)</w:t>
            </w:r>
          </w:p>
        </w:tc>
      </w:tr>
      <w:tr w:rsidR="00772358" w:rsidRPr="000F7240" w:rsidTr="001C477E">
        <w:tc>
          <w:tcPr>
            <w:tcW w:w="2997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5</w:t>
            </w:r>
          </w:p>
        </w:tc>
        <w:tc>
          <w:tcPr>
            <w:tcW w:w="2863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  <w:r w:rsidRPr="000F7240">
              <w:rPr>
                <w:sz w:val="28"/>
                <w:szCs w:val="28"/>
              </w:rPr>
              <w:t>6</w:t>
            </w:r>
          </w:p>
        </w:tc>
      </w:tr>
      <w:tr w:rsidR="00772358" w:rsidRPr="000F7240" w:rsidTr="001C477E">
        <w:tc>
          <w:tcPr>
            <w:tcW w:w="2997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</w:tr>
      <w:tr w:rsidR="00772358" w:rsidRPr="000F7240" w:rsidTr="001C477E">
        <w:tc>
          <w:tcPr>
            <w:tcW w:w="2997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772358" w:rsidRPr="000F7240" w:rsidRDefault="00772358" w:rsidP="001C47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2358" w:rsidRPr="000F7240" w:rsidRDefault="00772358" w:rsidP="00772358">
      <w:pPr>
        <w:rPr>
          <w:sz w:val="28"/>
          <w:szCs w:val="28"/>
        </w:rPr>
      </w:pPr>
    </w:p>
    <w:p w:rsidR="00772358" w:rsidRPr="000F7240" w:rsidRDefault="00772358" w:rsidP="00772358">
      <w:pPr>
        <w:rPr>
          <w:sz w:val="28"/>
          <w:szCs w:val="28"/>
        </w:rPr>
      </w:pPr>
      <w:r w:rsidRPr="000F7240">
        <w:rPr>
          <w:sz w:val="28"/>
          <w:szCs w:val="28"/>
        </w:rPr>
        <w:t xml:space="preserve">Руководитель </w:t>
      </w:r>
      <w:r w:rsidRPr="000F7240">
        <w:rPr>
          <w:sz w:val="28"/>
          <w:szCs w:val="28"/>
        </w:rPr>
        <w:tab/>
        <w:t xml:space="preserve">____________________ </w:t>
      </w:r>
      <w:r w:rsidRPr="000F7240">
        <w:rPr>
          <w:sz w:val="28"/>
          <w:szCs w:val="28"/>
        </w:rPr>
        <w:tab/>
        <w:t>__________________________</w:t>
      </w:r>
    </w:p>
    <w:p w:rsidR="00772358" w:rsidRPr="000F7240" w:rsidRDefault="00772358" w:rsidP="00772358">
      <w:pPr>
        <w:ind w:left="2127" w:firstLine="709"/>
        <w:rPr>
          <w:sz w:val="24"/>
          <w:szCs w:val="24"/>
        </w:rPr>
      </w:pPr>
      <w:r w:rsidRPr="000F7240">
        <w:rPr>
          <w:sz w:val="24"/>
          <w:szCs w:val="24"/>
        </w:rPr>
        <w:t xml:space="preserve">(подпись) </w:t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  <w:t>(Ф.И.О.)</w:t>
      </w:r>
    </w:p>
    <w:p w:rsidR="00772358" w:rsidRPr="000F7240" w:rsidRDefault="00772358" w:rsidP="00772358">
      <w:pPr>
        <w:rPr>
          <w:sz w:val="28"/>
          <w:szCs w:val="28"/>
        </w:rPr>
      </w:pPr>
    </w:p>
    <w:p w:rsidR="00772358" w:rsidRPr="000F7240" w:rsidRDefault="00772358" w:rsidP="00772358">
      <w:pPr>
        <w:rPr>
          <w:sz w:val="28"/>
          <w:szCs w:val="28"/>
        </w:rPr>
      </w:pPr>
      <w:r w:rsidRPr="000F7240">
        <w:rPr>
          <w:sz w:val="28"/>
          <w:szCs w:val="28"/>
        </w:rPr>
        <w:t xml:space="preserve">Главный бухгалтер </w:t>
      </w:r>
      <w:r w:rsidRPr="000F7240">
        <w:rPr>
          <w:sz w:val="28"/>
          <w:szCs w:val="28"/>
        </w:rPr>
        <w:tab/>
        <w:t xml:space="preserve">________________ </w:t>
      </w:r>
      <w:r w:rsidRPr="000F7240">
        <w:rPr>
          <w:sz w:val="28"/>
          <w:szCs w:val="28"/>
        </w:rPr>
        <w:tab/>
        <w:t>__________________________</w:t>
      </w:r>
    </w:p>
    <w:p w:rsidR="00772358" w:rsidRPr="000F7240" w:rsidRDefault="00772358" w:rsidP="00772358">
      <w:pPr>
        <w:ind w:left="2836" w:firstLine="709"/>
        <w:rPr>
          <w:sz w:val="24"/>
          <w:szCs w:val="24"/>
        </w:rPr>
      </w:pPr>
      <w:r w:rsidRPr="000F7240">
        <w:rPr>
          <w:sz w:val="24"/>
          <w:szCs w:val="24"/>
        </w:rPr>
        <w:t xml:space="preserve">(подпись) </w:t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  <w:t>(Ф.И.О.)</w:t>
      </w:r>
    </w:p>
    <w:p w:rsidR="00772358" w:rsidRPr="000F7240" w:rsidRDefault="00772358" w:rsidP="00772358">
      <w:pPr>
        <w:rPr>
          <w:sz w:val="28"/>
          <w:szCs w:val="28"/>
        </w:rPr>
      </w:pPr>
    </w:p>
    <w:p w:rsidR="00772358" w:rsidRPr="000F7240" w:rsidRDefault="00772358" w:rsidP="00772358">
      <w:pPr>
        <w:rPr>
          <w:sz w:val="28"/>
          <w:szCs w:val="28"/>
        </w:rPr>
      </w:pPr>
      <w:r w:rsidRPr="000F7240">
        <w:rPr>
          <w:sz w:val="28"/>
          <w:szCs w:val="28"/>
        </w:rPr>
        <w:t>Дата</w:t>
      </w:r>
    </w:p>
    <w:p w:rsidR="00772358" w:rsidRPr="000F7240" w:rsidRDefault="00772358" w:rsidP="00772358">
      <w:pPr>
        <w:autoSpaceDE w:val="0"/>
        <w:autoSpaceDN w:val="0"/>
        <w:adjustRightInd w:val="0"/>
        <w:rPr>
          <w:sz w:val="28"/>
          <w:szCs w:val="28"/>
        </w:rPr>
        <w:sectPr w:rsidR="00772358" w:rsidRPr="000F7240" w:rsidSect="0061434C">
          <w:pgSz w:w="16840" w:h="11907" w:orient="landscape" w:code="9"/>
          <w:pgMar w:top="1304" w:right="851" w:bottom="851" w:left="1134" w:header="720" w:footer="720" w:gutter="0"/>
          <w:cols w:space="720"/>
        </w:sectPr>
      </w:pPr>
      <w:r w:rsidRPr="000F7240">
        <w:rPr>
          <w:sz w:val="28"/>
          <w:szCs w:val="28"/>
        </w:rPr>
        <w:t>М.П. (при наличии)</w:t>
      </w:r>
    </w:p>
    <w:p w:rsidR="001A5D02" w:rsidRPr="000F7240" w:rsidRDefault="001A5D02" w:rsidP="001A5D02">
      <w:pPr>
        <w:widowControl w:val="0"/>
        <w:ind w:left="6096"/>
        <w:jc w:val="center"/>
        <w:rPr>
          <w:sz w:val="28"/>
        </w:rPr>
      </w:pPr>
      <w:r w:rsidRPr="000F7240">
        <w:rPr>
          <w:sz w:val="28"/>
        </w:rPr>
        <w:lastRenderedPageBreak/>
        <w:t>Приложение № 3</w:t>
      </w:r>
    </w:p>
    <w:p w:rsidR="001A5D02" w:rsidRPr="000F7240" w:rsidRDefault="001A5D02" w:rsidP="001A5D02">
      <w:pPr>
        <w:widowControl w:val="0"/>
        <w:ind w:left="6096"/>
        <w:jc w:val="center"/>
        <w:rPr>
          <w:sz w:val="28"/>
        </w:rPr>
      </w:pPr>
      <w:r w:rsidRPr="000F7240">
        <w:rPr>
          <w:sz w:val="28"/>
        </w:rPr>
        <w:t>к Положению</w:t>
      </w:r>
    </w:p>
    <w:p w:rsidR="001A5D02" w:rsidRPr="000F7240" w:rsidRDefault="001A5D02" w:rsidP="001A5D02">
      <w:pPr>
        <w:widowControl w:val="0"/>
        <w:ind w:left="6096"/>
        <w:jc w:val="center"/>
        <w:rPr>
          <w:sz w:val="28"/>
        </w:rPr>
      </w:pPr>
      <w:r w:rsidRPr="000F7240">
        <w:rPr>
          <w:sz w:val="28"/>
        </w:rPr>
        <w:t>об организации проведения конкурса в сфере предпринимательства «Бизнес Дона»</w:t>
      </w:r>
    </w:p>
    <w:p w:rsidR="001A5D02" w:rsidRPr="000F7240" w:rsidRDefault="001A5D02" w:rsidP="001A5D02">
      <w:pPr>
        <w:widowControl w:val="0"/>
        <w:jc w:val="center"/>
        <w:rPr>
          <w:sz w:val="28"/>
        </w:rPr>
      </w:pPr>
    </w:p>
    <w:p w:rsidR="001A5D02" w:rsidRPr="000F7240" w:rsidRDefault="001A5D02" w:rsidP="001A5D02">
      <w:pPr>
        <w:widowControl w:val="0"/>
        <w:jc w:val="center"/>
        <w:rPr>
          <w:sz w:val="28"/>
        </w:rPr>
      </w:pPr>
    </w:p>
    <w:p w:rsidR="001A5D02" w:rsidRPr="000F7240" w:rsidRDefault="001A5D02" w:rsidP="001A5D02">
      <w:pPr>
        <w:widowControl w:val="0"/>
        <w:jc w:val="center"/>
        <w:rPr>
          <w:sz w:val="28"/>
        </w:rPr>
      </w:pPr>
      <w:r w:rsidRPr="000F7240">
        <w:rPr>
          <w:sz w:val="28"/>
        </w:rPr>
        <w:t xml:space="preserve">ПЕРЕЧЕНЬ </w:t>
      </w:r>
    </w:p>
    <w:p w:rsidR="001A5D02" w:rsidRPr="000F7240" w:rsidRDefault="001A5D02" w:rsidP="001A5D02">
      <w:pPr>
        <w:widowControl w:val="0"/>
        <w:jc w:val="center"/>
        <w:rPr>
          <w:sz w:val="28"/>
        </w:rPr>
      </w:pPr>
      <w:r w:rsidRPr="000F7240">
        <w:rPr>
          <w:sz w:val="28"/>
        </w:rPr>
        <w:t xml:space="preserve">продукции, необходимой для обеспечения </w:t>
      </w:r>
    </w:p>
    <w:p w:rsidR="001A5D02" w:rsidRPr="000F7240" w:rsidRDefault="001A5D02" w:rsidP="001A5D02">
      <w:pPr>
        <w:widowControl w:val="0"/>
        <w:jc w:val="center"/>
        <w:rPr>
          <w:sz w:val="28"/>
        </w:rPr>
      </w:pPr>
      <w:r w:rsidRPr="000F7240">
        <w:rPr>
          <w:sz w:val="28"/>
        </w:rPr>
        <w:t xml:space="preserve">импортозамещения в условиях введенных ограничительных мер </w:t>
      </w:r>
    </w:p>
    <w:p w:rsidR="001A5D02" w:rsidRPr="000F7240" w:rsidRDefault="001A5D02" w:rsidP="001A5D02">
      <w:pPr>
        <w:widowControl w:val="0"/>
        <w:jc w:val="center"/>
        <w:rPr>
          <w:sz w:val="28"/>
        </w:rPr>
      </w:pPr>
      <w:r w:rsidRPr="000F7240">
        <w:rPr>
          <w:sz w:val="28"/>
        </w:rPr>
        <w:t>со стороны иностранных государств и международных организаций, производство которой осуществляется на территории Ростовской области</w:t>
      </w:r>
    </w:p>
    <w:p w:rsidR="001A5D02" w:rsidRPr="000F7240" w:rsidRDefault="001A5D02" w:rsidP="001A5D02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03"/>
        <w:gridCol w:w="1969"/>
        <w:gridCol w:w="6868"/>
      </w:tblGrid>
      <w:tr w:rsidR="001A5D02" w:rsidRPr="000F7240" w:rsidTr="006B7023">
        <w:trPr>
          <w:tblHeader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№ п/п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Номер кода ОКПД 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Наименование продукции в соответствии</w:t>
            </w:r>
          </w:p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с номенклатурой товаров и услуг по ОКПД 2</w:t>
            </w:r>
          </w:p>
        </w:tc>
      </w:tr>
    </w:tbl>
    <w:p w:rsidR="001A5D02" w:rsidRPr="000F7240" w:rsidRDefault="001A5D02" w:rsidP="001A5D0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03"/>
        <w:gridCol w:w="1969"/>
        <w:gridCol w:w="6868"/>
      </w:tblGrid>
      <w:tr w:rsidR="001A5D02" w:rsidRPr="000F7240" w:rsidTr="006B7023">
        <w:trPr>
          <w:tblHeader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01.13.1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Культуры овощные салатные или зеленые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01.13.51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Картофель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01.13.6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Семена овощных культур, кроме семян сахарной свеклы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01.21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Виноград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01.24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Плоды семечковых и косточковых культур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01.25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Плоды прочих плодовых деревьев, кустарников и орехов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01.41.2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Молоко сырое крупного рогатого скота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02.30.12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Шеллак, бальзамы и прочие природные камеди и смолы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03.22.1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Рыба пресноводная живая, являющаяся продукцией рыбоводства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07.29.19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Руды и концентраты прочих цветных металлов, не 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Мясо и мясо птицы, прочие продукты убоя; мясные пищевые продукты, включая продукты из мяса птицы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Рыба переработанная и консервированная, ракообразные и моллюски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10.41.2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Масла растительные и их фракции нерафинированные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10.51.11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Молоко, кроме сырого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10.51.30.100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Масло сливочное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10.51.40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Сыры; молокосодержащие продукты с заменителем молочного жира, произведенные по технологии сыра; творог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10.51.52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Продукты кисломолочные (кроме творога и продуктов из творога)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10.62.11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Крахмалы, инулин, клейковина пшеничная, декстрины </w:t>
            </w:r>
            <w:r w:rsidRPr="000F7240">
              <w:rPr>
                <w:sz w:val="28"/>
              </w:rPr>
              <w:lastRenderedPageBreak/>
              <w:t>и прочие модифицированные крахмалы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10.89.13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Дрожжи (активные и неактивные), прочие микроорганизмы одноклеточные мертвые; порошки пекарные готовые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10.89.15.130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Клеи и загустители растительного происхождения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10.89.19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Продукты пищевые прочие,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10.91.10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Корма готовые для сельскохозяйственных животных (кроме муки и гранул из люцерны)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11.01.10.730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Фармацевтическая субстанция спирта этилового (этанол)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11.02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Вина виноградные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13.20.13.190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Ткани льняные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13.20.31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Ткани из синтетических и искусственных комплексных нитей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13.20.46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Ткани из стекловолокна (включая узкие ткани)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13.91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Полотна трикотажные или вязаные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13.92.22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Брезенты, навесы и маркизы (шторы от солнца); паруса для лодок, яхт или десантных плавучих средств; палатки, тенты и снаряжение для кемпинга (включая надувные матрасы)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13.94.12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Сети и сетки, плетеные из бечевок, шнуров или веревок, готовые сети из текстильных материалов; изделия из пряжи, лент,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13.95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Материалы нетканые и изделия из них (кроме одежды)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13.96.14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Ткани трикотажные пропитанные или с покрытием, не 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13.96.15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Ткани кордные из высокопрочной нейлоновой пряжи или прочей полиамидной, полиэфирной или вискозной пряжи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13.99.16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Материалы текстильные стеганые в куске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13.99.19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Материалы и изделия текстильные прочие, не 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16.21.13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Плиты древесно-стружечные и аналогичные плиты из древесины или других одревесневших материалов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16.23.19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деревянные строительные и столярные, не 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17.11.12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Целлюлоза древесная натронная или сульфатная, кроме растворимых сортов</w:t>
            </w:r>
          </w:p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17.22.12.130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санитарно-гигиенического назначения прочие из бумажной массы, бумаги, целлюлозной ваты и полотна из целлюлозных волокон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20.12.1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Оксиды, пероксиды и гидроксиды металлов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Неметаллы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Металлы щелочные и щелочно-земельные; металлы редкоземельные, включая скандий и иттрий; ртуть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20.13.24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Хлорид водорода; олеум; пентоксид фосфора; кислоты неорганические прочие; диоксид кремния и диоксид серы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20.13.25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Оксиды, гидроксиды и пероксиды; гидразин и гидроксиламин и их неорганические соли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Галогениды металлов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20.13.32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Гипохлориты, хлораты и перхлораты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20.13.41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Сульфиды, сульфиты и сульфаты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20.13.42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Фосфинаты (гипофосфиты), фосфонаты (фосфиты), фосфаты, полифосфаты и нитраты (кроме калия)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20.13.43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Карбонаты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20.13.51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Соли оксометаллических и пероксометаллических кислот; драгоценные (благородные) металлы в коллоидном состоянии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20.13.62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Цианиды, цианидоксиды и комплексные цианиды; фульминаты, цианаты и тиоцианаты; силикаты; бораты; пербораты; прочие соли неорганических кислот или пероксикислот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20.13.63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Пероксид водорода (перекись водорода)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20.13.65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Соединения редкоземельных металлов, иттрия или скандия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Углеводороды ациклические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Углеводороды циклические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Производные ациклических углеводородов хлорированные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Спирты жирные промышленные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Спирты одноатомные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Диолы, спирты многоатомные, спирты циклические и их производные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20.14.24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Фенолы, фенолоспирты и их производные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Кислоты промышленные монокарбоновые жирные, масла кислотные после рафинирования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20.14.32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Кислоты насыщенные ациклические монокарбоновые и их производные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20.14.33.130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Кислота олеиновая, ее соли и сложные эфиры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20.14.33.452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Ангидрид малеиновый</w:t>
            </w:r>
          </w:p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20.14.34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Кислоты поликарбоновые ароматические </w:t>
            </w:r>
            <w:r w:rsidRPr="000F7240">
              <w:br/>
            </w:r>
            <w:r w:rsidRPr="000F7240">
              <w:rPr>
                <w:sz w:val="28"/>
              </w:rPr>
              <w:t xml:space="preserve">и кислоты карбоновые с дополнительными </w:t>
            </w:r>
            <w:r w:rsidRPr="000F7240">
              <w:rPr>
                <w:sz w:val="28"/>
              </w:rPr>
              <w:lastRenderedPageBreak/>
              <w:t xml:space="preserve">кислородсодержащими функциональными группами, их производные, кроме кислоты салициловой </w:t>
            </w:r>
            <w:r w:rsidRPr="000F7240">
              <w:br/>
            </w:r>
            <w:r w:rsidRPr="000F7240">
              <w:rPr>
                <w:sz w:val="28"/>
              </w:rPr>
              <w:t>и ее солей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20.14.43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Уреины и уреиды; соединения, содержащие карбоксимидные функциональные группы; соединения, содержащие нитрильные функциональные группы; их производные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Соединения сераорганические и прочие </w:t>
            </w:r>
            <w:r w:rsidRPr="000F7240">
              <w:br/>
            </w:r>
            <w:r w:rsidRPr="000F7240">
              <w:rPr>
                <w:sz w:val="28"/>
              </w:rPr>
              <w:t>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20.14.71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Производные продуктов растительного происхождения или смол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Пластмассы в первичных формах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20.17.10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Каучуки синтетические в первичных формах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20.20.11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Инсектициды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20.20.12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Гербициды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20.20.14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дезинфекционные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20.20.15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Фунгициды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20.20.19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Пестициды прочие и агрохимические продукты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Материалы лакокрасочные и аналогичные для нанесения покрытий, полиграфические краски и мастики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20.41.10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Глицерин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20.41.20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Вещества органические поверхностно-активные, кроме мыла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20.41.32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моющие и стиральные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20.42.15.143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Кремы детские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20.42.16.110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Шампуни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Продукты химические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20.60.1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Волокна синтетические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21.10.20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Лизин, кислота глутаминовая и их соли; </w:t>
            </w:r>
            <w:r w:rsidRPr="000F7240">
              <w:br/>
            </w:r>
            <w:r w:rsidRPr="000F7240">
              <w:rPr>
                <w:sz w:val="28"/>
              </w:rPr>
              <w:t>соли четвертичные и гидроксиды аммония; фосфоаминолипиды; амиды, их производные и соли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21.10.31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Лактоны, не включенные в другие группировки; соединения гетероциклические только с гетероатомом (атомами) азота, содержащие неконденсированное пиразольное кольцо, пиримидиновое кольцо, пиперазиновое кольцо, неконденсированное триазиновое кольцо или фенотиазиновую кольцевую систему без дальнейшей конденсации; гидантоин </w:t>
            </w:r>
            <w:r w:rsidRPr="000F7240">
              <w:br/>
            </w:r>
            <w:r w:rsidRPr="000F7240">
              <w:rPr>
                <w:sz w:val="28"/>
              </w:rPr>
              <w:lastRenderedPageBreak/>
              <w:t>и его производные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21.10.51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Провитамины, витамины и их производные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21.10.54.190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Антибиотики и их производные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21.20.10.119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для лечения сахарного диабета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Антикоагулянты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21.20.10.133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антианемические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21.20.10.141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для лечения заболеваний сердца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21.20.10.143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Диуретики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21.20.10.145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Ангиопротекторы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21.20.10.147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Блокаторы кальциевых каналов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21.20.10.148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Препараты, влияющие на систему ренин-ангиотензин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21.20.10.191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антибактериальные для системного использования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21.20.10.194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противовирусные для системного применения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противоопухолевые и иммуномодуляторы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противоопухолевые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противоопухолевые гормональные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Иммуномодуляторы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Иммунодепрессанты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для лечения нервной системы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Анестетики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21.20.10.232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Анальгетики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21.20.10.233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противоэпилептические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21.20.10.235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психотропные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21.20.10.239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для лечения заболеваний нервной системы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21.20.10.254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Препараты для лечения обструктивных заболеваний дыхательных путей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21.20.21.110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Сыворотки иммунные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21.20.24.110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Материалы клейкие перевязочные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21.20.24.160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Материалы перевязочные и аналогичные изделия, пропитанные или покрытые лекарственными средствами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22.11.14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Шины и покрышки пневматические для сельскохозяйственных машин; шины и покрышки пневматические прочие новые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22.11.14.191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Шины пневматические для строительных, дорожных, подъемно-транспортных и рудничных машин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22.11.15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Камеры и шины резиновые сплошные </w:t>
            </w:r>
            <w:r w:rsidRPr="000F7240">
              <w:br/>
            </w:r>
            <w:r w:rsidRPr="000F7240">
              <w:rPr>
                <w:sz w:val="28"/>
              </w:rPr>
              <w:t>или полупневматические, протекторы взаимозаменяемые и ленты ободные из резины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22.19.20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Смесь резиновая и изделия из нее; резина </w:t>
            </w:r>
            <w:r w:rsidRPr="000F7240">
              <w:rPr>
                <w:sz w:val="28"/>
              </w:rPr>
              <w:lastRenderedPageBreak/>
              <w:t>вулканизированная, кроме твердой резины (эбонита), в виде нити, корда, пластин, листов, полос (лент), прутков и профилей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22.19.40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Ленты конвейерные, или приводные ремни, или бельтинг из вулканизированной резины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22.19.60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Предметы одежды и ее аксессуары </w:t>
            </w:r>
            <w:r w:rsidRPr="000F7240">
              <w:br/>
            </w:r>
            <w:r w:rsidRPr="000F7240">
              <w:rPr>
                <w:sz w:val="28"/>
              </w:rPr>
              <w:t>из вулканизированной резины, кроме твердой резины (эбонита)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22.19.73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из вулканизированной резины прочие, не включенные в другие группировки; твердая резина во всех формах и изделия из нее; напольные покрытия и коврики из вулканизированной пористой резины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22.21.21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Оболочки искусственные из отвержденных протеинов или целлюлозных материалов, трубы, трубки, шланги, рукава, жесткие, пластмассовые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22.21.29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Трубы, трубки и шланги и их фитинги прочие пластмассовые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22.21.30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22.21.4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Плиты, листы, пленка и полосы (ленты) прочие пластмассовые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22.22.1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пластмассовые упаковочные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22.23.12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Ванны, раковины для умывальников, унитазы, сиденья и крышки для них, смывные бачки и аналогичные санитарно-технические изделия пластмассовые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22.29.2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пластмассовые прочие, не включенные в 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23.12.12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Стекло безопасное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23.12.13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Зеркала стеклянные, изделия из стекла изолирующие многослойные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Стекло полое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23.14.11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Ленты, ровинги и пряжа из стекловолокна, стекловолокно рубленое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23.14.12.190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из стекловолокна прочие, кроме стеклотканей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23.19.11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Стекло в блоках, стекло в форме шаров </w:t>
            </w:r>
            <w:r w:rsidRPr="000F7240">
              <w:br/>
            </w:r>
            <w:r w:rsidRPr="000F7240">
              <w:rPr>
                <w:sz w:val="28"/>
              </w:rPr>
              <w:t>(кроме микросфер), прутков или трубок, необработанное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23.20.12.110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Кирпичи огнеупорные, кроме изделий </w:t>
            </w:r>
            <w:r w:rsidRPr="000F7240">
              <w:rPr>
                <w:spacing w:val="-20"/>
                <w:sz w:val="28"/>
              </w:rPr>
              <w:t>из кремнеземистой</w:t>
            </w:r>
            <w:r w:rsidRPr="000F7240">
              <w:rPr>
                <w:sz w:val="28"/>
              </w:rPr>
              <w:t xml:space="preserve"> каменной муки или диатомитовых земель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23.20.12.190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огнеупорные прочие, кроме изделий из кремнеземистой каменной муки или диатомитовых земель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23.20.14.110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огнеупорные безобжиговые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23.20.14.190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огнеупорные керамические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Плиты и плитки керамические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23.42.10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санитарно-технические из керамики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23.44.11.190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прочего технического назначения фарфоровые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23.51.12.120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Портландцементы белые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23.52.20.140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Гипс формовочный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23.91.11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Жернова, точильные камни, шлифовальные круги и 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23.99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Продукция минеральная неметаллическая прочая, не включенная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Железо, чугун, сталь и ферросплавы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24.20.1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Трубы, профили пустотелые бесшовные и их фитинги стальные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24.20.22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Трубы обсадные и насосно-компрессорные трубы, используемые для бурения нефтяных или газовых скважин, сварные, наружным диаметром более 406,4 мм, стальные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24.20.3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Трубы сварные, наружным диаметром не более 406,4 мм, стальные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24.31.20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Прутки холоднотянутые и профили со сплошным сечением из легированных сталей, кроме нержавеющих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24.34.11.130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Проволока стальная сварочная из нелегированной стали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24.34.12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Проволока холоднотянутая из нержавеющей стали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24.34.13.120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Проволока стальная сварочная из прочей легированной стали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24.42.11.120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Сплавы на основе первичного алюминия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24.42.2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Полуфабрикаты из алюминия или алюминиевых сплавов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24.43.13.000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Олово необработанное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24.44.12.120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Аноды медные для электролитического </w:t>
            </w:r>
            <w:r w:rsidRPr="000F7240">
              <w:rPr>
                <w:spacing w:val="-20"/>
                <w:sz w:val="28"/>
              </w:rPr>
              <w:t>рафинирования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24.44.21.110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Порошки медные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24.44.23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Проволока медная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24.44.26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Трубы, трубки и фитинги для труб и трубок медные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24.45.22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Прутки, профили и проволока никелевые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24.45.23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Плиты, листы, полосы, лента и фольга никелевые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24.45.30.110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Вольфрам и изделия из него, сплавы на основе вольфрама, порошки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25.11.23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Конструкции и детали конструкций прочие, листы, прутки, уголки, профили и аналогичные изделия из черных металлов или алюминия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25.21.11.130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Радиаторы центрального отопления и их секции из прочих металлов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25.21.12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Котлы водогрейные центрального отопления для производства горячей воды или пара низкого давления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25.29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Резервуары, цистерны и аналогичные емкости из металлов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25.30.12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вспомогательное для использования вместе с паровыми котлами; конденсаторы для пароводяных или прочих паросиловых установок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25.30.22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ядерных установок, кроме устройств для разделения изотопов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25.40.13.190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Патроны и боеприпасы прочие и их детали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25.40.14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боевого и прочего оружия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25.73.30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Инструмент ручной прочий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25.73.40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Инструменты рабочие сменные для станков </w:t>
            </w:r>
            <w:r w:rsidRPr="000F7240">
              <w:br/>
            </w:r>
            <w:r w:rsidRPr="000F7240">
              <w:rPr>
                <w:sz w:val="28"/>
              </w:rPr>
              <w:t>или для ручного инструмента (с механическим приводом или без него)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25.73.50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Формы литейные; опоки для литья металлов; поддоны литейные; модели литейные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25.73.60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Инструмент прочий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25.92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Тара металлическая легкая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25.93.15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Проволока, прутки присадочные, стержни, пластины, электроды с покрытием или проволока с флюсовым сердечником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25.93.16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Пружины и листы для пружин из черных металлов; пружины медные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25.94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крепежные и винты крепежные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25.99.12.130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столовые, кухонные и бытовые и их детали из алюминия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25.99.29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из недрагоценных металлов прочие, не 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Компоненты электронные и платы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26.20.11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Pr="000F7240">
              <w:rPr>
                <w:spacing w:val="-20"/>
                <w:sz w:val="28"/>
              </w:rPr>
              <w:t>техника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26.20.14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26.20.15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 автоматической обработки данных: запоминающие устройства, устройства ввода, устройства вывода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26.20.16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Устройства ввода или вывода, содержащие </w:t>
            </w:r>
            <w:r w:rsidRPr="000F7240">
              <w:br/>
            </w:r>
            <w:r w:rsidRPr="000F7240">
              <w:rPr>
                <w:sz w:val="28"/>
              </w:rPr>
              <w:t>или не содержащие в одном корпусе запоминающие устройства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26.20.21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Устройства запоминающие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26.20.22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Устройства запоминающие полупроводниковые, сохраняющие информацию при выключении питания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26.20.30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Устройства автоматической обработки данных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26.20.40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Блоки, части и принадлежности вычислительных машин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26.30.11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Аппаратура коммуникационная передающая с приемными устройствами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26.30.23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Аппараты телефонные прочие, устройства и аппаратура для передачи и приема речи, изображений или других данных, включая оборудование коммуникационное для работы в проводных или беспроводных сетях связи (например, локальных и глобальных сетях)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26.30.40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26.30.50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Устройства охранной или пожарной сигнализации и аналогичная аппаратура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26.40.33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Видеокамеры для записи и прочая аппаратура для записи или воспроизведения изображения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26.40.41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Микрофоны и подставки для них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26.40.43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Усилители электрические звуковых частот; установки электрических усилителей звука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26.40.52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радиоприемной и радиопередающей аппаратуры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26.51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измерения, испытаний и навигации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26.60.11.111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Томографы компьютерные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26.60.11.112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Аппараты рентгеноскопические (флуороскопические)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26.60.11.113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Аппараты рентгенографические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26.60.12.119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Аппараты электродиагностические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26.60.12.131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Томографы магнитно-резонансные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26.60.14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Кардиостимуляторы; слуховые аппараты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26.70.13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Видеокамеры цифровые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26.70.2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Приборы оптические прочие и их части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Электродвигатели, генераторы и трансформаторы</w:t>
            </w:r>
          </w:p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Аппаратура распределительная и регулирующая электрическая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27.20.2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Аккумуляторы электрические и их части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27.31.1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Кабели волоконно-оптические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27.32.11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Провода обмоточные изолированные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27.32.13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Проводники электрические прочие на напряжение не более 1 кВ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27.32.14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Проводники электрические прочие на напряжение более 1 кВ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27.33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электроустановочные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27.40.39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Светильники и осветительные устройства прочие, не 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27.51.24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Приборы электронагревательные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27.51.29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Сопротивления нагревательные электрические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27.90.13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Электроды и прочие изделия из графита или других видов углерода, применяемые в электротехнике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27.90.20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Панели индикаторные на жидких кристаллах </w:t>
            </w:r>
            <w:r w:rsidRPr="000F7240">
              <w:br/>
            </w:r>
            <w:r w:rsidRPr="000F7240">
              <w:rPr>
                <w:sz w:val="28"/>
              </w:rPr>
              <w:t>или на светоизлучающих диодах; электрическая аппаратура звуковой или световой сигнализации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27.90.3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Инструменты электрические для пайки мягким и твердым припоем и сварки, машины </w:t>
            </w:r>
            <w:r w:rsidRPr="000F7240">
              <w:br/>
            </w:r>
            <w:r w:rsidRPr="000F7240">
              <w:rPr>
                <w:sz w:val="28"/>
              </w:rPr>
              <w:t>и аппараты для поверхностной термообработки и газотермического напыления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27.90.40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электрическое прочее, не включенное в другие группировки (включая магниты электрические; муфты и тормоза электромагнитные; захваты подъемные электромагнитные; ускорители частиц электрические; генераторы сигналов электрические)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27.90.52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Конденсаторы постоянной емкости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27.90.60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Резисторы, кроме нагревательных резисторов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28.11.1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Двигатели, кроме двигателей авиационных, автомобильных и мотоциклетных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28.11.4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двигателей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28.11.23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Турбины газовые, кроме турбореактивных и турбовинтовых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28.11.31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турбин на водяном паре и прочих паровых турбин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28.11.32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гидравлических турбин, водяных колес, включая регуляторы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28.11.33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газовых турбин, кроме турбореактивных и турбовинтовых двигателей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гидравлическое и пневматическое силовое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Насосы и компрессоры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Арматура трубопроводная (арматура) (краны, клапаны и прочие)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Подшипники шариковые или роликовые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Цепи шарнирные из черных металлов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Валы передаточные (включая кулачковые и коленчатые валы) и кривошипы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Корпуса подшипников и подшипники скольжения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28.15.24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Передачи зубчатые; передачи винтовые шариковые или роликовые; коробки передач и прочие переключатели скоростей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28.15.25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Маховики и шкивы, включая полиспасты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28.15.26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Муфты и шарнирные соединения, включая универсальные шарниры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Шарики, игольчатые ролики и ролики; части шариковых или роликовых подшипников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28.15.39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подшипников и элементов приводов, не 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28.21.11.112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Горелки жидкотопливные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28.21.13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28.21.14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печных горелок, печей и камер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подъемно-транспортное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28.24.11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Инструменты ручные электрические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28.24.22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прочих переносных ручных инструментов с механизированным приводом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28.25.11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Теплообменники и машины для сжижения воздуха или прочих газов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28.25.12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кондиционирования воздуха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28.25.13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28.25.14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и установки для фильтрования или очистки газов,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28.25.20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28.25.30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холодильного и морозильного оборудования и тепловых насосов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28.29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Машины и оборудование для сельского и лесного </w:t>
            </w:r>
            <w:r w:rsidRPr="000F7240">
              <w:rPr>
                <w:sz w:val="28"/>
              </w:rPr>
              <w:lastRenderedPageBreak/>
              <w:t>хозяйства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28.41.1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28.41.2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Станки токарные, расточные и фрезерные металлорежущие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28.41.33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28.41.34.100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Аддитивные установки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28.41.40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и принадлежности станков для обработки металлов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28.49.1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Станки для обработки камня, дерева и аналогичных твердых материалов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28.49.21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Оправки для крепления инструмента и самораскрывающиеся резьбонарезные головки для станков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28.49.24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и принадлежности станков для обработки дерева, пробки, камня, твердой резины (эбонита) и аналогичных твердых материалов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металлургии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добычи полезных ископаемых подземным и открытым способами и строительства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Сепараторы-сливкоотделители центробежные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обработки и переработки молока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размола или обработки зерна или сухих овощей, не включенное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виноделия, производства сидра, фруктовых соков или аналогичных напитков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28.93.15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28.93.16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Сушилки для сельскохозяйственных продуктов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28.93.17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промышленной переработки или производства пищевых продуктов или напитков, включая жиры и масла, не включенное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28.93.3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оборудования для обработки пищевых продуктов, напитков и табака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текстильного, швейного и кожевенного производства</w:t>
            </w:r>
          </w:p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28.96.10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для обработки резины и пластмасс и для производства продукции из этих материалов, не включенное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28.96.20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оборудования для обработки пластмасс и резины или производства продукции из этих материалов, не включенного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28.99.39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Оборудование стартовое для аппаратов летательных, устройства тормозные палубные или аналогичные; оборудование балансировки шин; оборудование специального назначения, не включенное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28.99.52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прочего оборудования специального назначения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Двигатели внутреннего сгорания для автотранспортных средств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Автомобили легковые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Средства автотранспортные для перевозки </w:t>
            </w:r>
            <w:r w:rsidRPr="000F7240">
              <w:br/>
            </w:r>
            <w:r w:rsidRPr="000F7240">
              <w:rPr>
                <w:sz w:val="28"/>
              </w:rPr>
              <w:t>10 или более человек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автотранспортные грузовые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29.10.51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Автокраны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29.10.52.110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транспортные снегоходные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29.10.52.190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транспортные самоходные аналогичные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29.10.59.120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Автолесовозы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29.10.59.130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транспортные для коммунального хозяйства и содержания дорог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29.10.59.310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транспортные, оснащенные кранами-манипуляторами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29.10.59.320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Снегоочистители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29.10.59.390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29.20.10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Кузова для автотранспортных средств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29.20.21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Контейнеры, специально предназначенные для перевозки грузов одним или более видами транспорта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29.20.30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прицепов, полуприцепов и прочих транспортных средств, не оснащенных двигателями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29.31.10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29.31.21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29.31.22.190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Оборудование электрическое прочее </w:t>
            </w:r>
            <w:r w:rsidRPr="000F7240">
              <w:br/>
            </w:r>
            <w:r w:rsidRPr="000F7240">
              <w:rPr>
                <w:sz w:val="28"/>
              </w:rPr>
              <w:t xml:space="preserve">для транспортных средств, не включенное в другие </w:t>
            </w:r>
            <w:r w:rsidRPr="000F7240">
              <w:rPr>
                <w:sz w:val="28"/>
              </w:rPr>
              <w:lastRenderedPageBreak/>
              <w:t>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29.31.23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Приборы освещения и световой сигнализации электрические, стеклоочистители, антиобледенители и антизапотеватели для транспортных средств и мотоциклов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29.31.30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прочего электрического оборудования для автотранспортных средств и мотоциклов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29.32.10.000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Сиденья для автотранспортных средств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29.32.20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Ремни безопасности, подушки безопасности, их части и принадлежности кузовов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29.32.30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Комплектующие и принадлежности </w:t>
            </w:r>
            <w:r w:rsidRPr="000F7240">
              <w:br/>
            </w:r>
            <w:r w:rsidRPr="000F7240">
              <w:rPr>
                <w:sz w:val="28"/>
              </w:rPr>
              <w:t>для автотранспортных средств, не включенные в 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и аналогичные плавучие средства для перевозки людей или грузов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30.11.21.110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морские пассажирские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30.11.21.111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круизные морские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30.11.21.120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речные пассажирские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30.11.21.130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Суда пассажирские смешанного плавания </w:t>
            </w:r>
            <w:r w:rsidRPr="000F7240">
              <w:br/>
            </w:r>
            <w:r w:rsidRPr="000F7240">
              <w:rPr>
                <w:sz w:val="28"/>
              </w:rPr>
              <w:t>«река – море»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30.11.22.111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Танкеры морские для перевозки нефти и нефтепродуктов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30.11.22.112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морские для перевозки химических продуктов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30.11.22.113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морские для перевозки сжиженных газов (газовозы)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30.11.22.121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Танкеры речные для перевозки нефти и нефтепродуктов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30.11.22.122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речные для перевозки химических продуктов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30.11.22.123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речные для перевозки сжиженных газов (газовозы)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30.11.22.129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речные для перевозки прочих жидких грузов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30.11.22.130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наливные смешанного плавания «река – море»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30.11.23.110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рефрижераторные морские, кроме танкеров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30.11.23.120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рефрижераторные речные, кроме танкеров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30.11.23.130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Суда рефрижераторные смешанного плавания </w:t>
            </w:r>
            <w:r w:rsidRPr="000F7240">
              <w:br/>
            </w:r>
            <w:r w:rsidRPr="000F7240">
              <w:rPr>
                <w:sz w:val="28"/>
              </w:rPr>
              <w:t>«река – море», кроме танкеров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30.11.24.111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сухогрузные морские общего назначения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30.11.24.112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контейнерные морские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30.11.24.114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для перевозки навалочных грузов морские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30.11.24.118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Паромы морские самоходные железнодорожные, автомобильно-транспортные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30.11.24.121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сухогрузные речные самоходные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30.11.24.122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сухогрузные речные несамоходные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30.11.24.130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сухогрузные смешанного плавания «река – море»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30.11.32.110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морские буксирные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30.11.32.120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буксирные речные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30.11.33.110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Земснаряды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30.11.33.140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Краны плавучие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30.11.33.190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30.11.40.000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Платформы плавучие или погружные и инфраструктура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30.11.50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Конструкции плавучие прочие (включая плоты, понтоны, кессоны, дебаркадеры, буи и бакены)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30.11.92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Услуги по оснащению судов, плавучих платформ и конструкций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Суда прогулочные и спортивные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30.20.20.111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Вагоны пассажирские электропоездов самоходные (моторные)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30.20.20.140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Вагоны метрополитена самоходные (моторные)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30.20.32.112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Вагоны пассажирские электропоездов немоторные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30.20.32.130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Вагоны метрополитена немоторные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30.20.33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Вагоны железнодорожные или трамвайные грузовые и вагоны-платформы, несамоходные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30.20.40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Аппараты летательные и космические </w:t>
            </w:r>
            <w:r w:rsidRPr="000F7240">
              <w:br/>
            </w:r>
            <w:r w:rsidRPr="000F7240">
              <w:rPr>
                <w:sz w:val="28"/>
              </w:rPr>
              <w:t>и соответствующее оборудование; беспилотные авиационные системы (БАС)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30.30.1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Установки силовые и двигатели летательных </w:t>
            </w:r>
            <w:r w:rsidRPr="000F7240">
              <w:br/>
            </w:r>
            <w:r w:rsidRPr="000F7240">
              <w:rPr>
                <w:sz w:val="28"/>
              </w:rPr>
              <w:t>или космических аппаратов; наземные тренажеры для летного состава, их части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30.30.31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Вертолеты; БАС в составе с беспилотным воздушным судном вертолетного типа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30.30.50.110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30.92.30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и принадлежности двухколесных велосипедов и прочих видов велосипедов, без двигателя, и инвалидных колясок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30.99.10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Средства транспортные и оборудование прочие, не 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Мебель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32.20.20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и принадлежности музыкальных инструментов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32.30.11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Лыжи и прочее лыжное снаряжение, кроме обуви; </w:t>
            </w:r>
            <w:r w:rsidRPr="000F7240">
              <w:rPr>
                <w:sz w:val="28"/>
              </w:rPr>
              <w:lastRenderedPageBreak/>
              <w:t>коньки и роликовые коньки; их части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32.30.12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Обувь лыжная</w:t>
            </w:r>
          </w:p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32.50.13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Шприцы, иглы, катетеры, канюли и аналогичные инструменты; офтальмологические и прочие приборы, устройства и инструменты,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32.50.21.122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Аппараты дыхательные реанимационные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32.50.22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Суставы искусственные; ортопедические приспособления; искусственные зубы; зуботехнические приспособления; искусственные части человеческого тела, не включенные в другие группировки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32.50.23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Части и принадлежности протезов и ортопедических приспособлений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32.50.50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Изделия медицинские, в том числе хирургические, прочие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32.99.53.120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Тренажеры для профессионального обучения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32.99.53.130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Приборы, аппаратура и устройства учебные и демонстрационные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58.29.11.000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Системы операционные на электронном носителе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58.29.12.000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Обеспечение программное сетевое на электронном носителе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58.29.13.000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 xml:space="preserve">Обеспечение программное для администрирования </w:t>
            </w:r>
            <w:r w:rsidRPr="000F7240">
              <w:br/>
            </w:r>
            <w:r w:rsidRPr="000F7240">
              <w:rPr>
                <w:sz w:val="28"/>
              </w:rPr>
              <w:t>баз данных на электронном носителе</w:t>
            </w:r>
          </w:p>
        </w:tc>
      </w:tr>
      <w:tr w:rsidR="001A5D02" w:rsidRPr="000F7240" w:rsidTr="006B702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58.29.21.000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A5D02" w:rsidRPr="000F7240" w:rsidRDefault="001A5D02" w:rsidP="006B7023">
            <w:pPr>
              <w:widowControl w:val="0"/>
              <w:jc w:val="both"/>
              <w:rPr>
                <w:sz w:val="28"/>
              </w:rPr>
            </w:pPr>
            <w:r w:rsidRPr="000F7240">
              <w:rPr>
                <w:sz w:val="28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</w:tbl>
    <w:p w:rsidR="001A5D02" w:rsidRPr="000F7240" w:rsidRDefault="001A5D02" w:rsidP="001A5D02">
      <w:pPr>
        <w:widowControl w:val="0"/>
        <w:spacing w:line="216" w:lineRule="auto"/>
        <w:ind w:firstLine="709"/>
        <w:jc w:val="both"/>
        <w:rPr>
          <w:sz w:val="28"/>
        </w:rPr>
      </w:pPr>
      <w:r w:rsidRPr="000F7240">
        <w:rPr>
          <w:sz w:val="28"/>
        </w:rPr>
        <w:t>Примечания:</w:t>
      </w:r>
    </w:p>
    <w:p w:rsidR="001A5D02" w:rsidRPr="000F7240" w:rsidRDefault="001A5D02" w:rsidP="001A5D02">
      <w:pPr>
        <w:widowControl w:val="0"/>
        <w:spacing w:line="216" w:lineRule="auto"/>
        <w:ind w:firstLine="709"/>
        <w:jc w:val="both"/>
        <w:rPr>
          <w:sz w:val="28"/>
        </w:rPr>
      </w:pPr>
      <w:r w:rsidRPr="000F7240">
        <w:rPr>
          <w:sz w:val="28"/>
        </w:rPr>
        <w:t>1. Номер кода ОКПД 2 и наименование продукции приведены в соответствии с Общероссийским классификатором продукции по видам экономической деятельности (ОК 034-2014 (КПЕС 2008), утвержденным приказом Федерального агентства по техническому регулированию и метрологии от 31.01.2014 № 14-ст.</w:t>
      </w:r>
    </w:p>
    <w:p w:rsidR="001A5D02" w:rsidRPr="000F7240" w:rsidRDefault="001A5D02" w:rsidP="001A5D02">
      <w:pPr>
        <w:widowControl w:val="0"/>
        <w:spacing w:line="216" w:lineRule="auto"/>
        <w:ind w:firstLine="709"/>
        <w:jc w:val="both"/>
        <w:rPr>
          <w:sz w:val="28"/>
        </w:rPr>
      </w:pPr>
      <w:r w:rsidRPr="000F7240">
        <w:rPr>
          <w:sz w:val="28"/>
        </w:rPr>
        <w:t>2. Используемые сокращения:</w:t>
      </w:r>
    </w:p>
    <w:p w:rsidR="001A5D02" w:rsidRPr="000F7240" w:rsidRDefault="001A5D02" w:rsidP="001A5D02">
      <w:pPr>
        <w:widowControl w:val="0"/>
        <w:spacing w:line="216" w:lineRule="auto"/>
        <w:ind w:firstLine="709"/>
        <w:jc w:val="both"/>
        <w:rPr>
          <w:sz w:val="28"/>
        </w:rPr>
      </w:pPr>
      <w:r w:rsidRPr="000F7240">
        <w:rPr>
          <w:sz w:val="28"/>
        </w:rPr>
        <w:t xml:space="preserve">ОКПД 2 – общероссийский классификатор продукции по видам экономической деятельности; </w:t>
      </w:r>
    </w:p>
    <w:p w:rsidR="001A5D02" w:rsidRPr="000F7240" w:rsidRDefault="001A5D02" w:rsidP="001A5D02">
      <w:pPr>
        <w:widowControl w:val="0"/>
        <w:spacing w:line="216" w:lineRule="auto"/>
        <w:ind w:firstLine="709"/>
        <w:jc w:val="both"/>
        <w:rPr>
          <w:sz w:val="28"/>
        </w:rPr>
      </w:pPr>
      <w:r w:rsidRPr="000F7240">
        <w:rPr>
          <w:sz w:val="28"/>
        </w:rPr>
        <w:t>мм – миллиметр;</w:t>
      </w:r>
    </w:p>
    <w:p w:rsidR="001A5D02" w:rsidRPr="000F7240" w:rsidRDefault="001A5D02" w:rsidP="001A5D02">
      <w:pPr>
        <w:widowControl w:val="0"/>
        <w:spacing w:line="216" w:lineRule="auto"/>
        <w:ind w:firstLine="709"/>
        <w:jc w:val="both"/>
        <w:rPr>
          <w:sz w:val="28"/>
        </w:rPr>
      </w:pPr>
      <w:r w:rsidRPr="000F7240">
        <w:rPr>
          <w:sz w:val="28"/>
        </w:rPr>
        <w:t>кг – килограмм;</w:t>
      </w:r>
    </w:p>
    <w:p w:rsidR="001A5D02" w:rsidRPr="000F7240" w:rsidRDefault="001A5D02" w:rsidP="001A5D02">
      <w:pPr>
        <w:widowControl w:val="0"/>
        <w:spacing w:line="216" w:lineRule="auto"/>
        <w:ind w:firstLine="709"/>
        <w:jc w:val="both"/>
        <w:rPr>
          <w:sz w:val="28"/>
        </w:rPr>
      </w:pPr>
      <w:r w:rsidRPr="000F7240">
        <w:rPr>
          <w:sz w:val="28"/>
        </w:rPr>
        <w:t>кВ – киловольт.</w:t>
      </w:r>
    </w:p>
    <w:p w:rsidR="00772358" w:rsidRPr="000F7240" w:rsidRDefault="001A5D02" w:rsidP="001A5D02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0F7240">
        <w:rPr>
          <w:sz w:val="28"/>
        </w:rPr>
        <w:t>3. Настоящий Перечень применяется с учетом особенностей, установленных постановлением Правительства Российской Федерации от 09.04.2022 № 629 «Об особенностях регулирования земельных отношений в Российской Федерации в 2022 – 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:rsidR="00772358" w:rsidRPr="000F7240" w:rsidRDefault="00772358" w:rsidP="00933302">
      <w:pPr>
        <w:autoSpaceDE w:val="0"/>
        <w:autoSpaceDN w:val="0"/>
        <w:adjustRightInd w:val="0"/>
        <w:jc w:val="center"/>
        <w:rPr>
          <w:sz w:val="28"/>
          <w:szCs w:val="28"/>
        </w:rPr>
        <w:sectPr w:rsidR="00772358" w:rsidRPr="000F7240" w:rsidSect="00772358"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1A5D02" w:rsidRPr="000F7240" w:rsidRDefault="001A5D02" w:rsidP="001A5D02">
      <w:pPr>
        <w:widowControl w:val="0"/>
        <w:ind w:left="10773"/>
        <w:jc w:val="center"/>
        <w:rPr>
          <w:sz w:val="28"/>
        </w:rPr>
      </w:pPr>
      <w:r w:rsidRPr="000F7240">
        <w:rPr>
          <w:sz w:val="28"/>
        </w:rPr>
        <w:lastRenderedPageBreak/>
        <w:t>Приложение № 4</w:t>
      </w:r>
    </w:p>
    <w:p w:rsidR="001A5D02" w:rsidRPr="000F7240" w:rsidRDefault="001A5D02" w:rsidP="001A5D02">
      <w:pPr>
        <w:widowControl w:val="0"/>
        <w:ind w:left="10773"/>
        <w:jc w:val="center"/>
        <w:rPr>
          <w:sz w:val="28"/>
        </w:rPr>
      </w:pPr>
      <w:r w:rsidRPr="000F7240">
        <w:rPr>
          <w:sz w:val="28"/>
        </w:rPr>
        <w:t>к Положению</w:t>
      </w:r>
    </w:p>
    <w:p w:rsidR="001A5D02" w:rsidRPr="000F7240" w:rsidRDefault="001A5D02" w:rsidP="001A5D02">
      <w:pPr>
        <w:widowControl w:val="0"/>
        <w:ind w:left="10773"/>
        <w:jc w:val="center"/>
        <w:rPr>
          <w:sz w:val="28"/>
        </w:rPr>
      </w:pPr>
      <w:r w:rsidRPr="000F7240">
        <w:rPr>
          <w:sz w:val="28"/>
        </w:rPr>
        <w:t xml:space="preserve">об организации проведения </w:t>
      </w:r>
    </w:p>
    <w:p w:rsidR="001A5D02" w:rsidRPr="000F7240" w:rsidRDefault="001A5D02" w:rsidP="001A5D02">
      <w:pPr>
        <w:widowControl w:val="0"/>
        <w:ind w:left="10773"/>
        <w:jc w:val="center"/>
        <w:rPr>
          <w:sz w:val="28"/>
        </w:rPr>
      </w:pPr>
      <w:r w:rsidRPr="000F7240">
        <w:rPr>
          <w:sz w:val="28"/>
        </w:rPr>
        <w:t xml:space="preserve">конкурса в сфере </w:t>
      </w:r>
    </w:p>
    <w:p w:rsidR="001A5D02" w:rsidRPr="000F7240" w:rsidRDefault="001A5D02" w:rsidP="001A5D02">
      <w:pPr>
        <w:widowControl w:val="0"/>
        <w:ind w:left="10773"/>
        <w:jc w:val="center"/>
        <w:rPr>
          <w:sz w:val="28"/>
        </w:rPr>
      </w:pPr>
      <w:r w:rsidRPr="000F7240">
        <w:rPr>
          <w:sz w:val="28"/>
        </w:rPr>
        <w:t xml:space="preserve">предпринимательства </w:t>
      </w:r>
    </w:p>
    <w:p w:rsidR="001A5D02" w:rsidRPr="000F7240" w:rsidRDefault="001A5D02" w:rsidP="001A5D02">
      <w:pPr>
        <w:widowControl w:val="0"/>
        <w:ind w:left="10773"/>
        <w:jc w:val="center"/>
        <w:rPr>
          <w:sz w:val="28"/>
        </w:rPr>
      </w:pPr>
      <w:r w:rsidRPr="000F7240">
        <w:rPr>
          <w:sz w:val="28"/>
        </w:rPr>
        <w:t>«Бизнес Дона»</w:t>
      </w:r>
    </w:p>
    <w:p w:rsidR="001A5D02" w:rsidRPr="000F7240" w:rsidRDefault="001A5D02" w:rsidP="001A5D02">
      <w:pPr>
        <w:widowControl w:val="0"/>
        <w:jc w:val="center"/>
        <w:rPr>
          <w:sz w:val="28"/>
        </w:rPr>
      </w:pPr>
    </w:p>
    <w:p w:rsidR="001A5D02" w:rsidRPr="000F7240" w:rsidRDefault="001A5D02" w:rsidP="001A5D02">
      <w:pPr>
        <w:widowControl w:val="0"/>
        <w:jc w:val="center"/>
        <w:rPr>
          <w:sz w:val="28"/>
        </w:rPr>
      </w:pPr>
      <w:r w:rsidRPr="000F7240">
        <w:rPr>
          <w:sz w:val="28"/>
        </w:rPr>
        <w:t xml:space="preserve">ПОКАЗАТЕЛИ РЕЙТИНГОВОЙ ОЦЕНКИ </w:t>
      </w:r>
    </w:p>
    <w:p w:rsidR="001A5D02" w:rsidRPr="000F7240" w:rsidRDefault="001A5D02" w:rsidP="001A5D02">
      <w:pPr>
        <w:widowControl w:val="0"/>
        <w:jc w:val="center"/>
        <w:rPr>
          <w:sz w:val="28"/>
        </w:rPr>
      </w:pPr>
      <w:r w:rsidRPr="000F7240">
        <w:rPr>
          <w:sz w:val="28"/>
        </w:rPr>
        <w:t xml:space="preserve">участников конкурса в сфере предпринимательства «Бизнес Дона» </w:t>
      </w:r>
    </w:p>
    <w:p w:rsidR="001A5D02" w:rsidRPr="000F7240" w:rsidRDefault="001A5D02" w:rsidP="001A5D02">
      <w:pPr>
        <w:widowControl w:val="0"/>
        <w:jc w:val="center"/>
        <w:rPr>
          <w:sz w:val="28"/>
        </w:rPr>
      </w:pPr>
    </w:p>
    <w:tbl>
      <w:tblPr>
        <w:tblStyle w:val="afff1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22"/>
        <w:gridCol w:w="4207"/>
        <w:gridCol w:w="5684"/>
        <w:gridCol w:w="2757"/>
        <w:gridCol w:w="1111"/>
      </w:tblGrid>
      <w:tr w:rsidR="001A5D02" w:rsidRPr="000F7240" w:rsidTr="006B7023">
        <w:tc>
          <w:tcPr>
            <w:tcW w:w="822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№ </w:t>
            </w:r>
          </w:p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п/п</w:t>
            </w:r>
          </w:p>
        </w:tc>
        <w:tc>
          <w:tcPr>
            <w:tcW w:w="420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Наименование </w:t>
            </w:r>
          </w:p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показателя</w:t>
            </w:r>
          </w:p>
        </w:tc>
        <w:tc>
          <w:tcPr>
            <w:tcW w:w="5684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Подтверждающие </w:t>
            </w:r>
          </w:p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данные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Значение </w:t>
            </w:r>
          </w:p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показателя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Баллы</w:t>
            </w:r>
          </w:p>
        </w:tc>
      </w:tr>
    </w:tbl>
    <w:p w:rsidR="001A5D02" w:rsidRPr="000F7240" w:rsidRDefault="001A5D02" w:rsidP="001A5D02">
      <w:pPr>
        <w:rPr>
          <w:sz w:val="2"/>
        </w:rPr>
      </w:pPr>
    </w:p>
    <w:tbl>
      <w:tblPr>
        <w:tblStyle w:val="afff1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22"/>
        <w:gridCol w:w="4207"/>
        <w:gridCol w:w="5684"/>
        <w:gridCol w:w="2757"/>
        <w:gridCol w:w="1111"/>
      </w:tblGrid>
      <w:tr w:rsidR="001A5D02" w:rsidRPr="000F7240" w:rsidTr="006B7023">
        <w:trPr>
          <w:tblHeader/>
        </w:trPr>
        <w:tc>
          <w:tcPr>
            <w:tcW w:w="822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1</w:t>
            </w:r>
          </w:p>
        </w:tc>
        <w:tc>
          <w:tcPr>
            <w:tcW w:w="420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2</w:t>
            </w:r>
          </w:p>
        </w:tc>
        <w:tc>
          <w:tcPr>
            <w:tcW w:w="5684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4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5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Темп роста налоговых платежей к предыдущему году (процентов) без учета взносов в Фонд пенсионного и социального страхования Российской Федерации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trike/>
                <w:sz w:val="28"/>
              </w:rPr>
            </w:pPr>
            <w:r w:rsidRPr="000F7240">
              <w:rPr>
                <w:sz w:val="28"/>
              </w:rPr>
              <w:t>выписки операций по расчетам с бюджетом всех уровней, заверенные руководителем участника конкурса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ниже 100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от 100 до 105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2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106 до 110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свыше 110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5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Темп роста дохода (выручки) к предыдущему году (процентов)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для юридических лиц – копии отчетов о финансовых результатах, содержащие отметку принявшего их налогового органа и заверенные руководителем участника конкурса;</w:t>
            </w:r>
          </w:p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 xml:space="preserve">для индивидуальных предпринимателей: применяющих общий режим налогообложения – копии налоговых деклараций по налогу на доходы физических лиц (форма 3-НДФЛ); применяющих специальные режимы налогообложения, </w:t>
            </w:r>
            <w:r w:rsidRPr="000F7240">
              <w:br/>
            </w:r>
            <w:r w:rsidRPr="000F7240">
              <w:rPr>
                <w:sz w:val="28"/>
              </w:rPr>
              <w:lastRenderedPageBreak/>
              <w:t xml:space="preserve">за исключением «Налога </w:t>
            </w:r>
            <w:r w:rsidRPr="000F7240">
              <w:br/>
            </w:r>
            <w:r w:rsidRPr="000F7240">
              <w:rPr>
                <w:sz w:val="28"/>
              </w:rPr>
              <w:t>на профессиональный доход», – копии соответствующих налоговых деклараций. Копии указанных документов должны содержать отметку принявшего их налогового органа и быть заверенными руководителем участника конкурса;</w:t>
            </w:r>
          </w:p>
          <w:p w:rsidR="001A5D02" w:rsidRPr="000F7240" w:rsidRDefault="001A5D02" w:rsidP="006B7023">
            <w:pPr>
              <w:widowControl w:val="0"/>
              <w:rPr>
                <w:strike/>
                <w:sz w:val="28"/>
              </w:rPr>
            </w:pPr>
            <w:r w:rsidRPr="000F7240">
              <w:rPr>
                <w:sz w:val="28"/>
              </w:rPr>
              <w:t>для индивидуальных предпринимателей, применяющих специальный налоговый режим «Налог на профессиональный доход», справки о доходах, заверенные налоговым органом и руководителем участника конкурса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lastRenderedPageBreak/>
              <w:t xml:space="preserve">ниже 100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от 100 до 110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1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111 до 120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2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свыше 120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Размер среднемесячной заработной платы работников</w:t>
            </w:r>
          </w:p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 xml:space="preserve">(с начала года с нарастающим итогом в расчете на одного работника) 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справка с указанием среднего уровня заработной платы работников по состоянию на первое число месяца, в котором подана заявка, заверенная руководителем участника конкурса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ниже среднемесячной заработной платы соответствующего городского округа или муниципального района по данным статистической отчетности на последнюю отчетную дату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составляет </w:t>
            </w:r>
          </w:p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100 процентов и выше </w:t>
            </w:r>
          </w:p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от среднемесячной заработной платы </w:t>
            </w:r>
            <w:r w:rsidRPr="000F7240">
              <w:rPr>
                <w:sz w:val="28"/>
              </w:rPr>
              <w:lastRenderedPageBreak/>
              <w:t>соответствующего городского округа или муниципального района по данным статистической отчетности на последнюю отчетную дату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lastRenderedPageBreak/>
              <w:t>5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Оказание благотворительной помощи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копии платежных поручений, иных документов, подтверждающих оказание благотворительной помощи, заверенные руководителем участника конкурса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не оказывалась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оказывалась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Обеспечение прохождения производственной практики студентами образовательных организаций высшего образования и среднего профессионального образования) (человек)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копии документов, подтверждающих прохождение производственной практики студентами образовательных организаций высшего образования и среднего профессионального образования, заверенные руководителем участника конкурса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0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1 до 2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1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3 до 4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2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свыше 4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 xml:space="preserve">Обеспечение </w:t>
            </w:r>
            <w:r w:rsidRPr="000F7240">
              <w:br/>
            </w:r>
            <w:r w:rsidRPr="000F7240">
              <w:rPr>
                <w:sz w:val="28"/>
              </w:rPr>
              <w:t>профессионального обучения и (или) дополнительного профессионального образования (повышение квалификации, профессиональная переподготовка работников (человек)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 xml:space="preserve">копии документов об образовании, </w:t>
            </w:r>
            <w:r w:rsidRPr="000F7240">
              <w:br/>
            </w:r>
            <w:r w:rsidRPr="000F7240">
              <w:rPr>
                <w:sz w:val="28"/>
              </w:rPr>
              <w:t xml:space="preserve">о квалификации, об обучении, подтверждающих профессиональное обучение и (или) дополнительное профессиональное образование (повышение квалификации, профессиональная переподготовка) руководителя </w:t>
            </w:r>
            <w:r w:rsidRPr="000F7240">
              <w:br/>
            </w:r>
            <w:r w:rsidRPr="000F7240">
              <w:rPr>
                <w:sz w:val="28"/>
              </w:rPr>
              <w:t xml:space="preserve">и (или) работников участника конкурса, в том числе, удостоверений о повышении квалификации, дипломов </w:t>
            </w:r>
            <w:r w:rsidRPr="000F7240">
              <w:rPr>
                <w:sz w:val="28"/>
              </w:rPr>
              <w:lastRenderedPageBreak/>
              <w:t>о профессиональной переподготовке, свидетельств о профессии рабочего, должности служащего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lastRenderedPageBreak/>
              <w:t xml:space="preserve">0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от 1 до 3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1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от 4 до 7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2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свыше 7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Количество инвалидов, трудоустроенных у участника конкурса (человек)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trike/>
                <w:sz w:val="28"/>
              </w:rPr>
            </w:pPr>
            <w:r w:rsidRPr="000F7240">
              <w:rPr>
                <w:sz w:val="28"/>
              </w:rPr>
              <w:t>копии приказов (распоряжений) о приеме на работу, трудовых договоров, документов, подтверждающих инвалидность работника, заверенные руководителем участника конкурса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0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от 1 до 3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4 до 7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5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свыше 7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7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Осуществление инновационной деятельности участником конкурса</w:t>
            </w:r>
            <w:r w:rsidRPr="000F7240">
              <w:rPr>
                <w:sz w:val="28"/>
                <w:vertAlign w:val="superscript"/>
              </w:rPr>
              <w:t>1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 xml:space="preserve">копии форм федеральной </w:t>
            </w:r>
            <w:r w:rsidRPr="000F7240">
              <w:br/>
            </w:r>
            <w:r w:rsidRPr="000F7240">
              <w:rPr>
                <w:sz w:val="28"/>
              </w:rPr>
              <w:t>и (или) региональной статистической отчетности № 4-инновация «Сведения об инновационной деятельности организации» и (или) № 2-МП инновация «Сведения об инновационной деятельности малого предприятия», и (или) ИНВ-МБ (инновация)-регион «Сведения об инновационной активности предприятий малого бизнеса», содержащие отметку принявшего их органа государственной статистики и заверенные руководителем участника конкурса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документы </w:t>
            </w:r>
          </w:p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не предоставлены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документы предоставлены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10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  <w:vertAlign w:val="superscript"/>
              </w:rPr>
            </w:pPr>
            <w:r w:rsidRPr="000F7240">
              <w:rPr>
                <w:sz w:val="28"/>
              </w:rPr>
              <w:t>Количество наименований продукции в соответствии с ОКПД 2, производимой участником конкурса для обеспечения импортозамещения в соответствии с приложением № 3 к настоящему Положению</w:t>
            </w:r>
            <w:r w:rsidRPr="000F7240">
              <w:rPr>
                <w:sz w:val="28"/>
                <w:vertAlign w:val="superscript"/>
              </w:rPr>
              <w:t>2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информация о произведенной и отгруженной продукции по форме согласно приложению № 2 к настоящему Положению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1 до 5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1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6 до 10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2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свыше 10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22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1A5D02">
            <w:pPr>
              <w:pStyle w:val="aff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113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7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Объем отгруженной продукции, производимой участником конкурса для обеспечения импортозамещения в соответствии с приложением № 3 к настоящему Положению (млн рублей)</w:t>
            </w:r>
            <w:r w:rsidRPr="000F7240">
              <w:rPr>
                <w:sz w:val="28"/>
                <w:vertAlign w:val="superscript"/>
              </w:rPr>
              <w:t>2</w:t>
            </w:r>
          </w:p>
        </w:tc>
        <w:tc>
          <w:tcPr>
            <w:tcW w:w="5684" w:type="dxa"/>
            <w:vMerge w:val="restart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rPr>
                <w:sz w:val="28"/>
              </w:rPr>
            </w:pPr>
            <w:r w:rsidRPr="000F7240">
              <w:rPr>
                <w:sz w:val="28"/>
              </w:rPr>
              <w:t>информация о произведенной и отгруженной продукции по форме согласно приложению № 2 к настоящему Положению</w:t>
            </w:r>
          </w:p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 xml:space="preserve">менее 50 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0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50 до 100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3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101 до 200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5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от 201 до 400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7</w:t>
            </w:r>
          </w:p>
        </w:tc>
      </w:tr>
      <w:tr w:rsidR="001A5D02" w:rsidRPr="000F7240" w:rsidTr="006B7023">
        <w:tc>
          <w:tcPr>
            <w:tcW w:w="822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4207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5684" w:type="dxa"/>
            <w:vMerge/>
            <w:tcMar>
              <w:left w:w="85" w:type="dxa"/>
              <w:right w:w="85" w:type="dxa"/>
            </w:tcMar>
          </w:tcPr>
          <w:p w:rsidR="001A5D02" w:rsidRPr="000F7240" w:rsidRDefault="001A5D02" w:rsidP="006B7023"/>
        </w:tc>
        <w:tc>
          <w:tcPr>
            <w:tcW w:w="2757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свыше 400</w:t>
            </w:r>
          </w:p>
        </w:tc>
        <w:tc>
          <w:tcPr>
            <w:tcW w:w="1111" w:type="dxa"/>
            <w:tcMar>
              <w:left w:w="85" w:type="dxa"/>
              <w:right w:w="85" w:type="dxa"/>
            </w:tcMar>
          </w:tcPr>
          <w:p w:rsidR="001A5D02" w:rsidRPr="000F7240" w:rsidRDefault="001A5D02" w:rsidP="006B7023">
            <w:pPr>
              <w:widowControl w:val="0"/>
              <w:jc w:val="center"/>
              <w:rPr>
                <w:sz w:val="28"/>
              </w:rPr>
            </w:pPr>
            <w:r w:rsidRPr="000F7240">
              <w:rPr>
                <w:sz w:val="28"/>
              </w:rPr>
              <w:t>10</w:t>
            </w:r>
          </w:p>
        </w:tc>
      </w:tr>
    </w:tbl>
    <w:p w:rsidR="001A5D02" w:rsidRPr="000F7240" w:rsidRDefault="001A5D02" w:rsidP="001A5D02">
      <w:pPr>
        <w:pStyle w:val="Footnote"/>
        <w:ind w:firstLine="709"/>
        <w:jc w:val="both"/>
        <w:rPr>
          <w:rFonts w:ascii="Times New Roman" w:hAnsi="Times New Roman"/>
          <w:sz w:val="28"/>
        </w:rPr>
      </w:pPr>
      <w:r w:rsidRPr="000F7240">
        <w:rPr>
          <w:rFonts w:ascii="Times New Roman" w:hAnsi="Times New Roman"/>
          <w:sz w:val="28"/>
        </w:rPr>
        <w:t>––––––––––––––––––––</w:t>
      </w:r>
    </w:p>
    <w:p w:rsidR="001A5D02" w:rsidRPr="000F7240" w:rsidRDefault="001A5D02" w:rsidP="001A5D02">
      <w:pPr>
        <w:pStyle w:val="Footnote"/>
        <w:ind w:firstLine="709"/>
        <w:jc w:val="both"/>
        <w:rPr>
          <w:rFonts w:ascii="Times New Roman" w:hAnsi="Times New Roman"/>
          <w:sz w:val="28"/>
        </w:rPr>
      </w:pPr>
      <w:r w:rsidRPr="000F7240">
        <w:rPr>
          <w:rFonts w:ascii="Times New Roman" w:hAnsi="Times New Roman"/>
          <w:sz w:val="28"/>
          <w:vertAlign w:val="superscript"/>
        </w:rPr>
        <w:t xml:space="preserve">1 </w:t>
      </w:r>
      <w:r w:rsidRPr="000F7240">
        <w:rPr>
          <w:rFonts w:ascii="Times New Roman" w:hAnsi="Times New Roman"/>
          <w:sz w:val="28"/>
        </w:rPr>
        <w:t>Оценивается в номинации «Лучший субъект малого и среднего предпринимательства в инновационной сфере».</w:t>
      </w:r>
    </w:p>
    <w:p w:rsidR="001A5D02" w:rsidRPr="000F7240" w:rsidRDefault="001A5D02" w:rsidP="001A5D02">
      <w:pPr>
        <w:widowControl w:val="0"/>
        <w:ind w:firstLine="709"/>
        <w:jc w:val="both"/>
        <w:rPr>
          <w:sz w:val="28"/>
        </w:rPr>
      </w:pPr>
      <w:r w:rsidRPr="000F7240">
        <w:rPr>
          <w:sz w:val="28"/>
          <w:vertAlign w:val="superscript"/>
        </w:rPr>
        <w:t>2</w:t>
      </w:r>
      <w:r w:rsidRPr="000F7240">
        <w:rPr>
          <w:sz w:val="28"/>
        </w:rPr>
        <w:t> Оценивается в номинации «Лучший субъект малого и среднего предпринимательства в сфере импортозамещения».</w:t>
      </w:r>
    </w:p>
    <w:p w:rsidR="00772358" w:rsidRPr="000F7240" w:rsidRDefault="00772358" w:rsidP="0077235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72358" w:rsidRPr="000F7240" w:rsidRDefault="00772358" w:rsidP="009333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F2C" w:rsidRPr="000F7240" w:rsidRDefault="00FA4F2C" w:rsidP="00FA4F2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  <w:sectPr w:rsidR="00FA4F2C" w:rsidRPr="000F7240" w:rsidSect="0061434C">
          <w:pgSz w:w="16840" w:h="11907" w:orient="landscape" w:code="9"/>
          <w:pgMar w:top="1304" w:right="851" w:bottom="851" w:left="1134" w:header="720" w:footer="720" w:gutter="0"/>
          <w:cols w:space="720"/>
        </w:sectPr>
      </w:pPr>
    </w:p>
    <w:p w:rsidR="00772358" w:rsidRPr="000F7240" w:rsidRDefault="00772358" w:rsidP="0077235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lastRenderedPageBreak/>
        <w:t>Приложение № 5</w:t>
      </w:r>
    </w:p>
    <w:p w:rsidR="00772358" w:rsidRPr="000F7240" w:rsidRDefault="00772358" w:rsidP="0077235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к Положению</w:t>
      </w:r>
    </w:p>
    <w:p w:rsidR="00772358" w:rsidRPr="000F7240" w:rsidRDefault="00772358" w:rsidP="0077235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0F7240">
        <w:rPr>
          <w:bCs/>
          <w:sz w:val="28"/>
          <w:szCs w:val="28"/>
        </w:rPr>
        <w:t xml:space="preserve">об организации </w:t>
      </w:r>
      <w:r w:rsidRPr="000F7240">
        <w:rPr>
          <w:sz w:val="28"/>
          <w:szCs w:val="28"/>
        </w:rPr>
        <w:t xml:space="preserve">проведения </w:t>
      </w:r>
    </w:p>
    <w:p w:rsidR="00772358" w:rsidRPr="000F7240" w:rsidRDefault="00772358" w:rsidP="0077235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 xml:space="preserve">конкурса в сфере </w:t>
      </w:r>
    </w:p>
    <w:p w:rsidR="00772358" w:rsidRPr="000F7240" w:rsidRDefault="00772358" w:rsidP="0077235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 xml:space="preserve">предпринимательства </w:t>
      </w:r>
    </w:p>
    <w:p w:rsidR="00772358" w:rsidRPr="000F7240" w:rsidRDefault="00772358" w:rsidP="0077235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«Бизнес Дона»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ГЕРБ РОСТОВСКОЙ ОБЛАСТИ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ПРАВИТЕЛЬСТВО РОСТОВСКОЙ ОБЛАСТИ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ДИПЛОМ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 xml:space="preserve">НАГРАЖДАЕТСЯ ПОБЕДИТЕЛЬ 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 xml:space="preserve">КОНКУРСА В СФЕРЕ ПРЕДПРИНИМАТЕЛЬСТВА 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«БИЗНЕС ДОНА» – ЛАУРЕАТ ПРЕМИИ «БИЗНЕС ДОНА»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sz w:val="28"/>
          <w:szCs w:val="28"/>
        </w:rPr>
        <w:t>I (II, III) МЕСТО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bCs/>
          <w:sz w:val="28"/>
          <w:szCs w:val="28"/>
        </w:rPr>
        <w:t>В НОМИНАЦИИ « _______________________ »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</w:t>
      </w:r>
      <w:r w:rsidRPr="000F7240">
        <w:rPr>
          <w:bCs/>
          <w:sz w:val="28"/>
          <w:szCs w:val="28"/>
        </w:rPr>
        <w:t xml:space="preserve"> 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pacing w:val="-2"/>
          <w:kern w:val="24"/>
          <w:sz w:val="24"/>
          <w:szCs w:val="24"/>
        </w:rPr>
      </w:pPr>
      <w:r w:rsidRPr="000F7240">
        <w:rPr>
          <w:spacing w:val="-2"/>
          <w:kern w:val="24"/>
          <w:sz w:val="24"/>
          <w:szCs w:val="24"/>
        </w:rPr>
        <w:t>(наименование субъекта малого и среднего предпринимательства / Ф.И.О. физического лица)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____________________________________________________________________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7240">
        <w:rPr>
          <w:sz w:val="24"/>
          <w:szCs w:val="24"/>
        </w:rPr>
        <w:t>(наименование городского округа или муниципального района Ростовской области)</w:t>
      </w:r>
    </w:p>
    <w:p w:rsidR="00772358" w:rsidRPr="000F7240" w:rsidRDefault="00772358" w:rsidP="00772358">
      <w:pPr>
        <w:autoSpaceDE w:val="0"/>
        <w:autoSpaceDN w:val="0"/>
        <w:adjustRightInd w:val="0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rPr>
          <w:sz w:val="28"/>
          <w:szCs w:val="28"/>
        </w:rPr>
      </w:pPr>
      <w:r w:rsidRPr="000F7240">
        <w:rPr>
          <w:sz w:val="28"/>
          <w:szCs w:val="28"/>
        </w:rPr>
        <w:t xml:space="preserve">        Губернатор</w:t>
      </w:r>
    </w:p>
    <w:p w:rsidR="00772358" w:rsidRPr="000F7240" w:rsidRDefault="00772358" w:rsidP="00772358">
      <w:pPr>
        <w:autoSpaceDE w:val="0"/>
        <w:autoSpaceDN w:val="0"/>
        <w:adjustRightInd w:val="0"/>
        <w:rPr>
          <w:sz w:val="28"/>
          <w:szCs w:val="28"/>
        </w:rPr>
      </w:pPr>
      <w:r w:rsidRPr="000F7240">
        <w:rPr>
          <w:sz w:val="28"/>
          <w:szCs w:val="28"/>
        </w:rPr>
        <w:t xml:space="preserve">Ростовской области </w:t>
      </w:r>
      <w:r w:rsidRPr="000F7240">
        <w:rPr>
          <w:sz w:val="28"/>
          <w:szCs w:val="28"/>
        </w:rPr>
        <w:tab/>
        <w:t xml:space="preserve">__________________ </w:t>
      </w:r>
      <w:r w:rsidRPr="000F7240">
        <w:rPr>
          <w:sz w:val="28"/>
          <w:szCs w:val="28"/>
        </w:rPr>
        <w:tab/>
      </w:r>
      <w:r w:rsidRPr="000F7240">
        <w:rPr>
          <w:sz w:val="28"/>
          <w:szCs w:val="28"/>
        </w:rPr>
        <w:tab/>
        <w:t xml:space="preserve">________________ </w:t>
      </w:r>
    </w:p>
    <w:p w:rsidR="00772358" w:rsidRPr="000F7240" w:rsidRDefault="00772358" w:rsidP="00772358">
      <w:pPr>
        <w:autoSpaceDE w:val="0"/>
        <w:autoSpaceDN w:val="0"/>
        <w:adjustRightInd w:val="0"/>
        <w:ind w:left="2836" w:firstLine="709"/>
        <w:rPr>
          <w:sz w:val="24"/>
          <w:szCs w:val="24"/>
        </w:rPr>
      </w:pPr>
      <w:r w:rsidRPr="000F7240">
        <w:rPr>
          <w:sz w:val="24"/>
          <w:szCs w:val="24"/>
        </w:rPr>
        <w:t xml:space="preserve"> (подпись) </w:t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</w:r>
      <w:r w:rsidRPr="000F7240">
        <w:rPr>
          <w:sz w:val="24"/>
          <w:szCs w:val="24"/>
        </w:rPr>
        <w:tab/>
        <w:t>(Ф.И.О.)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М.П.</w:t>
      </w: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358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г. Ростов-на-Дону</w:t>
      </w:r>
    </w:p>
    <w:p w:rsidR="00933302" w:rsidRPr="000F7240" w:rsidRDefault="00772358" w:rsidP="007723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____________ год</w:t>
      </w:r>
    </w:p>
    <w:p w:rsidR="00755AED" w:rsidRPr="000F7240" w:rsidRDefault="00755AED" w:rsidP="00933302">
      <w:pPr>
        <w:rPr>
          <w:sz w:val="22"/>
          <w:szCs w:val="22"/>
        </w:rPr>
      </w:pPr>
    </w:p>
    <w:p w:rsidR="002C5455" w:rsidRPr="000F7240" w:rsidRDefault="002C5455" w:rsidP="00933302">
      <w:pPr>
        <w:rPr>
          <w:sz w:val="22"/>
          <w:szCs w:val="22"/>
        </w:rPr>
      </w:pPr>
    </w:p>
    <w:p w:rsidR="00933302" w:rsidRPr="000F7240" w:rsidRDefault="00933302" w:rsidP="00933302">
      <w:pPr>
        <w:ind w:right="5551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Начальник управления</w:t>
      </w:r>
    </w:p>
    <w:p w:rsidR="00933302" w:rsidRPr="000F7240" w:rsidRDefault="00933302" w:rsidP="00933302">
      <w:pPr>
        <w:ind w:right="5551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документационного обеспечения</w:t>
      </w:r>
    </w:p>
    <w:p w:rsidR="002C5455" w:rsidRPr="000F7240" w:rsidRDefault="00933302">
      <w:pPr>
        <w:rPr>
          <w:sz w:val="28"/>
        </w:rPr>
      </w:pPr>
      <w:r w:rsidRPr="000F7240">
        <w:rPr>
          <w:sz w:val="28"/>
        </w:rPr>
        <w:t>Правительства Ростовской области                                                          В.В. Лозин</w:t>
      </w:r>
      <w:r w:rsidR="002C5455" w:rsidRPr="000F7240">
        <w:rPr>
          <w:sz w:val="28"/>
        </w:rPr>
        <w:br w:type="page"/>
      </w:r>
    </w:p>
    <w:p w:rsidR="002C5455" w:rsidRPr="000F7240" w:rsidRDefault="002C5455" w:rsidP="002C5455">
      <w:pPr>
        <w:pageBreakBefore/>
        <w:ind w:left="6237"/>
        <w:jc w:val="center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lastRenderedPageBreak/>
        <w:t>Приложение № 2</w:t>
      </w:r>
    </w:p>
    <w:p w:rsidR="002C5455" w:rsidRPr="000F7240" w:rsidRDefault="002C5455" w:rsidP="002C5455">
      <w:pPr>
        <w:ind w:left="6237"/>
        <w:jc w:val="center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к постановлению</w:t>
      </w:r>
    </w:p>
    <w:p w:rsidR="002C5455" w:rsidRPr="000F7240" w:rsidRDefault="002C5455" w:rsidP="002C5455">
      <w:pPr>
        <w:ind w:left="6237"/>
        <w:jc w:val="center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Правительства</w:t>
      </w:r>
    </w:p>
    <w:p w:rsidR="002C5455" w:rsidRPr="000F7240" w:rsidRDefault="002C5455" w:rsidP="002C5455">
      <w:pPr>
        <w:ind w:left="6237"/>
        <w:jc w:val="center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Ростовской области</w:t>
      </w:r>
    </w:p>
    <w:p w:rsidR="002C5455" w:rsidRPr="000F7240" w:rsidRDefault="002C5455" w:rsidP="002C5455">
      <w:pPr>
        <w:ind w:left="6237"/>
        <w:jc w:val="center"/>
        <w:rPr>
          <w:sz w:val="28"/>
        </w:rPr>
      </w:pPr>
      <w:r w:rsidRPr="000F7240">
        <w:rPr>
          <w:sz w:val="28"/>
        </w:rPr>
        <w:t>от 30.03.2016 № 226</w:t>
      </w:r>
    </w:p>
    <w:p w:rsidR="002C5455" w:rsidRPr="000F7240" w:rsidRDefault="002C5455" w:rsidP="002C5455">
      <w:pPr>
        <w:ind w:left="6237"/>
        <w:jc w:val="center"/>
        <w:rPr>
          <w:kern w:val="2"/>
          <w:sz w:val="28"/>
          <w:szCs w:val="28"/>
        </w:rPr>
      </w:pPr>
    </w:p>
    <w:p w:rsidR="002C5455" w:rsidRPr="000F7240" w:rsidRDefault="002C5455" w:rsidP="002C5455">
      <w:pPr>
        <w:ind w:left="6237"/>
        <w:jc w:val="center"/>
        <w:rPr>
          <w:kern w:val="2"/>
          <w:sz w:val="28"/>
          <w:szCs w:val="28"/>
        </w:rPr>
      </w:pPr>
    </w:p>
    <w:p w:rsidR="002C5455" w:rsidRPr="000F7240" w:rsidRDefault="002C5455" w:rsidP="002C5455">
      <w:pPr>
        <w:jc w:val="center"/>
        <w:rPr>
          <w:bCs/>
          <w:kern w:val="2"/>
          <w:sz w:val="28"/>
          <w:szCs w:val="28"/>
        </w:rPr>
      </w:pPr>
      <w:r w:rsidRPr="000F7240">
        <w:rPr>
          <w:bCs/>
          <w:kern w:val="2"/>
          <w:sz w:val="28"/>
          <w:szCs w:val="28"/>
        </w:rPr>
        <w:t>ПЕРЕЧЕНЬ</w:t>
      </w:r>
    </w:p>
    <w:p w:rsidR="002C5455" w:rsidRPr="000F7240" w:rsidRDefault="002C5455" w:rsidP="002C5455">
      <w:pPr>
        <w:jc w:val="center"/>
        <w:rPr>
          <w:bCs/>
          <w:kern w:val="2"/>
          <w:sz w:val="28"/>
          <w:szCs w:val="28"/>
        </w:rPr>
      </w:pPr>
      <w:r w:rsidRPr="000F7240">
        <w:rPr>
          <w:bCs/>
          <w:kern w:val="2"/>
          <w:sz w:val="28"/>
          <w:szCs w:val="28"/>
        </w:rPr>
        <w:t>правовых актов Ростовской области,</w:t>
      </w:r>
    </w:p>
    <w:p w:rsidR="002C5455" w:rsidRPr="000F7240" w:rsidRDefault="002C5455" w:rsidP="002C5455">
      <w:pPr>
        <w:jc w:val="center"/>
        <w:rPr>
          <w:bCs/>
          <w:kern w:val="2"/>
          <w:sz w:val="28"/>
          <w:szCs w:val="28"/>
        </w:rPr>
      </w:pPr>
      <w:r w:rsidRPr="000F7240">
        <w:rPr>
          <w:bCs/>
          <w:kern w:val="2"/>
          <w:sz w:val="28"/>
          <w:szCs w:val="28"/>
        </w:rPr>
        <w:t>признанных утратившими силу</w:t>
      </w:r>
    </w:p>
    <w:p w:rsidR="002C5455" w:rsidRPr="000F7240" w:rsidRDefault="002C5455" w:rsidP="002C5455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2C5455" w:rsidRPr="000F7240" w:rsidRDefault="002C5455" w:rsidP="002C5455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2C5455" w:rsidRPr="000F7240" w:rsidRDefault="002C5455" w:rsidP="002C54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 xml:space="preserve">1. Постановление Правительства Ростовской области от 10.02.2012 № 92 «Об организации проведения рейтинговых конкурсов в сфере предпринимательства, в том числе на соискание премии «Бизнес Дона». </w:t>
      </w:r>
    </w:p>
    <w:p w:rsidR="002C5455" w:rsidRPr="000F7240" w:rsidRDefault="002C5455" w:rsidP="002C54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 xml:space="preserve">2. Пункт 13 приложения к постановлению Правительства Ростовской области от 04.04.2013 № 183 «О внесении изменений в некоторые правовые акты Ростовской области». </w:t>
      </w:r>
    </w:p>
    <w:p w:rsidR="002C5455" w:rsidRPr="000F7240" w:rsidRDefault="002C5455" w:rsidP="002C54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 xml:space="preserve">3. Постановление Правительства Ростовской области от 26.06.2014 № 468 «О внесении изменений в постановление Правительства Ростовской области от 10.02.2012 № 92». </w:t>
      </w:r>
    </w:p>
    <w:p w:rsidR="002C5455" w:rsidRPr="000F7240" w:rsidRDefault="002C5455" w:rsidP="002C54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7240">
        <w:rPr>
          <w:kern w:val="2"/>
          <w:sz w:val="28"/>
          <w:szCs w:val="28"/>
        </w:rPr>
        <w:t>4. Постановление Правительства Ростовской области от 02.03.2015 № 127 «О внесении изменений в постановление Правительства Ростовской области от 10.02.2012 № 92».</w:t>
      </w:r>
    </w:p>
    <w:p w:rsidR="002C5455" w:rsidRPr="000F7240" w:rsidRDefault="002C5455" w:rsidP="002C54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C5455" w:rsidRPr="000F7240" w:rsidRDefault="002C5455" w:rsidP="002C5455">
      <w:pPr>
        <w:rPr>
          <w:sz w:val="28"/>
        </w:rPr>
      </w:pPr>
    </w:p>
    <w:p w:rsidR="002C5455" w:rsidRPr="000F7240" w:rsidRDefault="002C5455" w:rsidP="002C5455">
      <w:pPr>
        <w:rPr>
          <w:sz w:val="28"/>
        </w:rPr>
      </w:pPr>
    </w:p>
    <w:p w:rsidR="002C5455" w:rsidRPr="000F7240" w:rsidRDefault="002C5455" w:rsidP="002C5455">
      <w:pPr>
        <w:ind w:right="5551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Начальник управления</w:t>
      </w:r>
    </w:p>
    <w:p w:rsidR="002C5455" w:rsidRPr="000F7240" w:rsidRDefault="002C5455" w:rsidP="002C5455">
      <w:pPr>
        <w:ind w:right="5551"/>
        <w:jc w:val="center"/>
        <w:rPr>
          <w:sz w:val="28"/>
          <w:szCs w:val="28"/>
        </w:rPr>
      </w:pPr>
      <w:r w:rsidRPr="000F7240">
        <w:rPr>
          <w:sz w:val="28"/>
          <w:szCs w:val="28"/>
        </w:rPr>
        <w:t>документационного обеспечения</w:t>
      </w:r>
    </w:p>
    <w:p w:rsidR="002C5455" w:rsidRPr="000F7240" w:rsidRDefault="002C5455" w:rsidP="002C5455">
      <w:pPr>
        <w:rPr>
          <w:sz w:val="28"/>
        </w:rPr>
      </w:pPr>
      <w:r w:rsidRPr="000F7240">
        <w:rPr>
          <w:sz w:val="28"/>
        </w:rPr>
        <w:t>Правительства Ростовской области                                       Т.А. Родионченко</w:t>
      </w:r>
    </w:p>
    <w:p w:rsidR="002C5455" w:rsidRPr="000F7240" w:rsidRDefault="002C5455" w:rsidP="002C5455">
      <w:pPr>
        <w:rPr>
          <w:kern w:val="2"/>
          <w:sz w:val="28"/>
          <w:szCs w:val="28"/>
        </w:rPr>
      </w:pPr>
    </w:p>
    <w:p w:rsidR="002C5455" w:rsidRPr="000F7240" w:rsidRDefault="002C5455" w:rsidP="002C5455"/>
    <w:bookmarkEnd w:id="0"/>
    <w:p w:rsidR="007F302F" w:rsidRPr="000F7240" w:rsidRDefault="007F302F" w:rsidP="00933302">
      <w:pPr>
        <w:rPr>
          <w:sz w:val="28"/>
        </w:rPr>
      </w:pPr>
    </w:p>
    <w:sectPr w:rsidR="007F302F" w:rsidRPr="000F7240" w:rsidSect="00755AED">
      <w:headerReference w:type="default" r:id="rId12"/>
      <w:footerReference w:type="even" r:id="rId13"/>
      <w:footerReference w:type="default" r:id="rId14"/>
      <w:pgSz w:w="11907" w:h="16840"/>
      <w:pgMar w:top="1134" w:right="567" w:bottom="1134" w:left="1701" w:header="709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45" w:rsidRDefault="000F6545">
      <w:r>
        <w:separator/>
      </w:r>
    </w:p>
  </w:endnote>
  <w:endnote w:type="continuationSeparator" w:id="0">
    <w:p w:rsidR="000F6545" w:rsidRDefault="000F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XO Thames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4C" w:rsidRDefault="006143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434C" w:rsidRDefault="0061434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4C" w:rsidRPr="00A70FE2" w:rsidRDefault="0061434C">
    <w:pPr>
      <w:pStyle w:val="a7"/>
      <w:rPr>
        <w:lang w:val="en-US"/>
      </w:rPr>
    </w:pPr>
    <w:r>
      <w:fldChar w:fldCharType="begin"/>
    </w:r>
    <w:r w:rsidRPr="00A70FE2">
      <w:rPr>
        <w:lang w:val="en-US"/>
      </w:rPr>
      <w:instrText xml:space="preserve"> FILENAME  \p  \* MERGEFORMAT </w:instrText>
    </w:r>
    <w:r>
      <w:fldChar w:fldCharType="separate"/>
    </w:r>
    <w:r w:rsidR="000F7240">
      <w:rPr>
        <w:noProof/>
        <w:lang w:val="en-US"/>
      </w:rPr>
      <w:t>D:\_Doc\1\p226_red263.docx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4C" w:rsidRDefault="006143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434C" w:rsidRDefault="0061434C">
    <w:pPr>
      <w:pStyle w:val="a7"/>
      <w:ind w:right="360"/>
    </w:pPr>
  </w:p>
  <w:p w:rsidR="0061434C" w:rsidRDefault="0061434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4C" w:rsidRPr="002C5455" w:rsidRDefault="0061434C" w:rsidP="002C54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45" w:rsidRDefault="000F6545">
      <w:r>
        <w:separator/>
      </w:r>
    </w:p>
  </w:footnote>
  <w:footnote w:type="continuationSeparator" w:id="0">
    <w:p w:rsidR="000F6545" w:rsidRDefault="000F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180262"/>
      <w:docPartObj>
        <w:docPartGallery w:val="Page Numbers (Top of Page)"/>
        <w:docPartUnique/>
      </w:docPartObj>
    </w:sdtPr>
    <w:sdtEndPr/>
    <w:sdtContent>
      <w:p w:rsidR="0061434C" w:rsidRPr="00755AED" w:rsidRDefault="00755AED" w:rsidP="00755A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40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61434C" w:rsidRDefault="0061434C" w:rsidP="00755A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40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74" w:hanging="703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1">
      <w:numFmt w:val="bullet"/>
      <w:lvlText w:val="•"/>
      <w:lvlJc w:val="left"/>
      <w:pPr>
        <w:ind w:left="1154" w:hanging="703"/>
      </w:pPr>
    </w:lvl>
    <w:lvl w:ilvl="2">
      <w:numFmt w:val="bullet"/>
      <w:lvlText w:val="•"/>
      <w:lvlJc w:val="left"/>
      <w:pPr>
        <w:ind w:left="2128" w:hanging="703"/>
      </w:pPr>
    </w:lvl>
    <w:lvl w:ilvl="3">
      <w:numFmt w:val="bullet"/>
      <w:lvlText w:val="•"/>
      <w:lvlJc w:val="left"/>
      <w:pPr>
        <w:ind w:left="3102" w:hanging="703"/>
      </w:pPr>
    </w:lvl>
    <w:lvl w:ilvl="4">
      <w:numFmt w:val="bullet"/>
      <w:lvlText w:val="•"/>
      <w:lvlJc w:val="left"/>
      <w:pPr>
        <w:ind w:left="4076" w:hanging="703"/>
      </w:pPr>
    </w:lvl>
    <w:lvl w:ilvl="5">
      <w:numFmt w:val="bullet"/>
      <w:lvlText w:val="•"/>
      <w:lvlJc w:val="left"/>
      <w:pPr>
        <w:ind w:left="5050" w:hanging="703"/>
      </w:pPr>
    </w:lvl>
    <w:lvl w:ilvl="6">
      <w:numFmt w:val="bullet"/>
      <w:lvlText w:val="•"/>
      <w:lvlJc w:val="left"/>
      <w:pPr>
        <w:ind w:left="6024" w:hanging="703"/>
      </w:pPr>
    </w:lvl>
    <w:lvl w:ilvl="7">
      <w:numFmt w:val="bullet"/>
      <w:lvlText w:val="•"/>
      <w:lvlJc w:val="left"/>
      <w:pPr>
        <w:ind w:left="6998" w:hanging="703"/>
      </w:pPr>
    </w:lvl>
    <w:lvl w:ilvl="8">
      <w:numFmt w:val="bullet"/>
      <w:lvlText w:val="•"/>
      <w:lvlJc w:val="left"/>
      <w:pPr>
        <w:ind w:left="7972" w:hanging="703"/>
      </w:pPr>
    </w:lvl>
  </w:abstractNum>
  <w:abstractNum w:abstractNumId="2" w15:restartNumberingAfterBreak="0">
    <w:nsid w:val="04460F31"/>
    <w:multiLevelType w:val="hybridMultilevel"/>
    <w:tmpl w:val="F28A1BB2"/>
    <w:lvl w:ilvl="0" w:tplc="BD20003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4C9"/>
    <w:multiLevelType w:val="multilevel"/>
    <w:tmpl w:val="61845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B05"/>
    <w:multiLevelType w:val="multilevel"/>
    <w:tmpl w:val="C44C2DA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93038"/>
    <w:multiLevelType w:val="hybridMultilevel"/>
    <w:tmpl w:val="0C8477E0"/>
    <w:lvl w:ilvl="0" w:tplc="82849F4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ED1B9D"/>
    <w:multiLevelType w:val="hybridMultilevel"/>
    <w:tmpl w:val="E99A3BBA"/>
    <w:lvl w:ilvl="0" w:tplc="01C09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005BB1"/>
    <w:multiLevelType w:val="hybridMultilevel"/>
    <w:tmpl w:val="E008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5471D"/>
    <w:multiLevelType w:val="hybridMultilevel"/>
    <w:tmpl w:val="283C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2C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0F6545"/>
    <w:rsid w:val="000F7240"/>
    <w:rsid w:val="001006EB"/>
    <w:rsid w:val="00104E0D"/>
    <w:rsid w:val="0010504A"/>
    <w:rsid w:val="00116BFA"/>
    <w:rsid w:val="00125DE3"/>
    <w:rsid w:val="00153B21"/>
    <w:rsid w:val="00154D45"/>
    <w:rsid w:val="00176BDF"/>
    <w:rsid w:val="001A5D02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60B9D"/>
    <w:rsid w:val="0027031E"/>
    <w:rsid w:val="0028703B"/>
    <w:rsid w:val="002A2062"/>
    <w:rsid w:val="002A31A1"/>
    <w:rsid w:val="002B6527"/>
    <w:rsid w:val="002C135C"/>
    <w:rsid w:val="002C5455"/>
    <w:rsid w:val="002C5E60"/>
    <w:rsid w:val="002D79FB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D0A13"/>
    <w:rsid w:val="003D134D"/>
    <w:rsid w:val="00407B71"/>
    <w:rsid w:val="00425061"/>
    <w:rsid w:val="0043686A"/>
    <w:rsid w:val="00441069"/>
    <w:rsid w:val="00444636"/>
    <w:rsid w:val="00453869"/>
    <w:rsid w:val="00470BA8"/>
    <w:rsid w:val="004711EC"/>
    <w:rsid w:val="004724E3"/>
    <w:rsid w:val="00480BC7"/>
    <w:rsid w:val="004871AA"/>
    <w:rsid w:val="004B1097"/>
    <w:rsid w:val="004B6A5C"/>
    <w:rsid w:val="004E1532"/>
    <w:rsid w:val="004E78FD"/>
    <w:rsid w:val="004F7011"/>
    <w:rsid w:val="00505EEE"/>
    <w:rsid w:val="00515D9C"/>
    <w:rsid w:val="00531FBD"/>
    <w:rsid w:val="0053366A"/>
    <w:rsid w:val="00540E73"/>
    <w:rsid w:val="00587BF6"/>
    <w:rsid w:val="005B42DF"/>
    <w:rsid w:val="005C5FF3"/>
    <w:rsid w:val="0060098F"/>
    <w:rsid w:val="00611679"/>
    <w:rsid w:val="00613D7D"/>
    <w:rsid w:val="0061434C"/>
    <w:rsid w:val="00630E85"/>
    <w:rsid w:val="006564DB"/>
    <w:rsid w:val="00657445"/>
    <w:rsid w:val="00660EE3"/>
    <w:rsid w:val="00676B57"/>
    <w:rsid w:val="006B7A21"/>
    <w:rsid w:val="007120F8"/>
    <w:rsid w:val="007219F0"/>
    <w:rsid w:val="00755AED"/>
    <w:rsid w:val="00772358"/>
    <w:rsid w:val="007730B1"/>
    <w:rsid w:val="00775C40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33302"/>
    <w:rsid w:val="00947FCC"/>
    <w:rsid w:val="00985A10"/>
    <w:rsid w:val="009E3104"/>
    <w:rsid w:val="00A05B6C"/>
    <w:rsid w:val="00A061D7"/>
    <w:rsid w:val="00A30E81"/>
    <w:rsid w:val="00A34804"/>
    <w:rsid w:val="00A67B50"/>
    <w:rsid w:val="00A70FE2"/>
    <w:rsid w:val="00A941CF"/>
    <w:rsid w:val="00AA143D"/>
    <w:rsid w:val="00AB1ACA"/>
    <w:rsid w:val="00AE2601"/>
    <w:rsid w:val="00B02C23"/>
    <w:rsid w:val="00B22F6A"/>
    <w:rsid w:val="00B30EB7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09A"/>
    <w:rsid w:val="00BB55C0"/>
    <w:rsid w:val="00BC0920"/>
    <w:rsid w:val="00BF39F0"/>
    <w:rsid w:val="00BF5BC4"/>
    <w:rsid w:val="00C0107C"/>
    <w:rsid w:val="00C11FDF"/>
    <w:rsid w:val="00C572C4"/>
    <w:rsid w:val="00C731BB"/>
    <w:rsid w:val="00C90D79"/>
    <w:rsid w:val="00C95DA9"/>
    <w:rsid w:val="00CA151C"/>
    <w:rsid w:val="00CB1900"/>
    <w:rsid w:val="00CB43C1"/>
    <w:rsid w:val="00CC7513"/>
    <w:rsid w:val="00CD077D"/>
    <w:rsid w:val="00CD715B"/>
    <w:rsid w:val="00CD7469"/>
    <w:rsid w:val="00CE5183"/>
    <w:rsid w:val="00CF077F"/>
    <w:rsid w:val="00D00358"/>
    <w:rsid w:val="00D13E83"/>
    <w:rsid w:val="00D23261"/>
    <w:rsid w:val="00D460DE"/>
    <w:rsid w:val="00D47CFB"/>
    <w:rsid w:val="00D62FB8"/>
    <w:rsid w:val="00D67295"/>
    <w:rsid w:val="00D73323"/>
    <w:rsid w:val="00D82FD7"/>
    <w:rsid w:val="00D90880"/>
    <w:rsid w:val="00D93E09"/>
    <w:rsid w:val="00DA1E06"/>
    <w:rsid w:val="00DA7C1C"/>
    <w:rsid w:val="00DB4D6B"/>
    <w:rsid w:val="00DC2302"/>
    <w:rsid w:val="00DC5781"/>
    <w:rsid w:val="00DC6AA9"/>
    <w:rsid w:val="00DE50C1"/>
    <w:rsid w:val="00E04378"/>
    <w:rsid w:val="00E138A0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6D9F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4F2C"/>
    <w:rsid w:val="00FA6611"/>
    <w:rsid w:val="00FD0F94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21947"/>
  <w15:docId w15:val="{DE9A5411-764B-4F3F-B51E-493056E0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6B7A21"/>
  </w:style>
  <w:style w:type="character" w:customStyle="1" w:styleId="af1">
    <w:name w:val="Текст примечания Знак"/>
    <w:basedOn w:val="a0"/>
    <w:link w:val="af2"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rsid w:val="006B7A21"/>
    <w:rPr>
      <w:sz w:val="28"/>
      <w:szCs w:val="22"/>
    </w:rPr>
  </w:style>
  <w:style w:type="paragraph" w:styleId="af4">
    <w:name w:val="endnote text"/>
    <w:basedOn w:val="a"/>
    <w:link w:val="af3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rsid w:val="006B7A21"/>
    <w:rPr>
      <w:rFonts w:ascii="Arial" w:hAnsi="Arial" w:cs="Arial"/>
    </w:rPr>
  </w:style>
  <w:style w:type="paragraph" w:styleId="22">
    <w:name w:val="Body Text 2"/>
    <w:basedOn w:val="a"/>
    <w:link w:val="21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rsid w:val="00FA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rmal (Web)"/>
    <w:basedOn w:val="a"/>
    <w:link w:val="afff3"/>
    <w:unhideWhenUsed/>
    <w:rsid w:val="00FA4F2C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Hyperlink"/>
    <w:basedOn w:val="a0"/>
    <w:link w:val="91"/>
    <w:unhideWhenUsed/>
    <w:rsid w:val="00772358"/>
    <w:rPr>
      <w:color w:val="0000FF" w:themeColor="hyperlink"/>
      <w:u w:val="single"/>
    </w:rPr>
  </w:style>
  <w:style w:type="character" w:customStyle="1" w:styleId="afff5">
    <w:name w:val="Цветовое выделение"/>
    <w:rsid w:val="00772358"/>
    <w:rPr>
      <w:b/>
      <w:bCs/>
      <w:color w:val="000080"/>
    </w:rPr>
  </w:style>
  <w:style w:type="character" w:styleId="afff6">
    <w:name w:val="footnote reference"/>
    <w:basedOn w:val="a0"/>
    <w:uiPriority w:val="99"/>
    <w:rsid w:val="00772358"/>
    <w:rPr>
      <w:vertAlign w:val="superscript"/>
    </w:rPr>
  </w:style>
  <w:style w:type="character" w:customStyle="1" w:styleId="HTML1">
    <w:name w:val="Стандартный HTML Знак1"/>
    <w:basedOn w:val="a0"/>
    <w:rsid w:val="00772358"/>
    <w:rPr>
      <w:rFonts w:ascii="Consolas" w:hAnsi="Consolas"/>
    </w:rPr>
  </w:style>
  <w:style w:type="character" w:customStyle="1" w:styleId="14">
    <w:name w:val="Текст примечания Знак1"/>
    <w:basedOn w:val="a0"/>
    <w:rsid w:val="00772358"/>
  </w:style>
  <w:style w:type="character" w:customStyle="1" w:styleId="15">
    <w:name w:val="Текст концевой сноски Знак1"/>
    <w:basedOn w:val="a0"/>
    <w:rsid w:val="00772358"/>
  </w:style>
  <w:style w:type="character" w:customStyle="1" w:styleId="16">
    <w:name w:val="Красная строка Знак1"/>
    <w:basedOn w:val="a4"/>
    <w:rsid w:val="00772358"/>
    <w:rPr>
      <w:sz w:val="28"/>
    </w:rPr>
  </w:style>
  <w:style w:type="character" w:customStyle="1" w:styleId="211">
    <w:name w:val="Основной текст 2 Знак1"/>
    <w:basedOn w:val="a0"/>
    <w:rsid w:val="00772358"/>
  </w:style>
  <w:style w:type="character" w:customStyle="1" w:styleId="310">
    <w:name w:val="Основной текст 3 Знак1"/>
    <w:basedOn w:val="a0"/>
    <w:rsid w:val="00772358"/>
    <w:rPr>
      <w:sz w:val="16"/>
      <w:szCs w:val="16"/>
    </w:rPr>
  </w:style>
  <w:style w:type="character" w:customStyle="1" w:styleId="212">
    <w:name w:val="Основной текст с отступом 2 Знак1"/>
    <w:basedOn w:val="a0"/>
    <w:rsid w:val="00772358"/>
  </w:style>
  <w:style w:type="character" w:customStyle="1" w:styleId="311">
    <w:name w:val="Основной текст с отступом 3 Знак1"/>
    <w:basedOn w:val="a0"/>
    <w:rsid w:val="00772358"/>
    <w:rPr>
      <w:sz w:val="16"/>
      <w:szCs w:val="16"/>
    </w:rPr>
  </w:style>
  <w:style w:type="character" w:customStyle="1" w:styleId="17">
    <w:name w:val="Схема документа Знак1"/>
    <w:basedOn w:val="a0"/>
    <w:rsid w:val="00772358"/>
    <w:rPr>
      <w:rFonts w:ascii="Tahoma" w:hAnsi="Tahoma" w:cs="Tahoma"/>
      <w:sz w:val="16"/>
      <w:szCs w:val="16"/>
    </w:rPr>
  </w:style>
  <w:style w:type="character" w:customStyle="1" w:styleId="18">
    <w:name w:val="Текст Знак1"/>
    <w:basedOn w:val="a0"/>
    <w:rsid w:val="00772358"/>
    <w:rPr>
      <w:rFonts w:ascii="Consolas" w:hAnsi="Consolas"/>
      <w:sz w:val="21"/>
      <w:szCs w:val="21"/>
    </w:rPr>
  </w:style>
  <w:style w:type="character" w:customStyle="1" w:styleId="19">
    <w:name w:val="Тема примечания Знак1"/>
    <w:basedOn w:val="14"/>
    <w:rsid w:val="00772358"/>
    <w:rPr>
      <w:b/>
      <w:bCs/>
    </w:rPr>
  </w:style>
  <w:style w:type="table" w:customStyle="1" w:styleId="1a">
    <w:name w:val="Сетка таблицы1"/>
    <w:basedOn w:val="a1"/>
    <w:next w:val="afff1"/>
    <w:rsid w:val="00772358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0"/>
    <w:unhideWhenUsed/>
    <w:rsid w:val="00772358"/>
    <w:rPr>
      <w:color w:val="605E5C"/>
      <w:shd w:val="clear" w:color="auto" w:fill="E1DFDD"/>
    </w:rPr>
  </w:style>
  <w:style w:type="character" w:styleId="afff7">
    <w:name w:val="annotation reference"/>
    <w:basedOn w:val="a0"/>
    <w:semiHidden/>
    <w:unhideWhenUsed/>
    <w:rsid w:val="00772358"/>
    <w:rPr>
      <w:sz w:val="16"/>
      <w:szCs w:val="16"/>
    </w:rPr>
  </w:style>
  <w:style w:type="table" w:customStyle="1" w:styleId="29">
    <w:name w:val="Сетка таблицы2"/>
    <w:basedOn w:val="a1"/>
    <w:next w:val="afff1"/>
    <w:rsid w:val="007723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772358"/>
  </w:style>
  <w:style w:type="table" w:customStyle="1" w:styleId="35">
    <w:name w:val="Сетка таблицы3"/>
    <w:basedOn w:val="a1"/>
    <w:next w:val="afff1"/>
    <w:rsid w:val="007723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Обычный1"/>
    <w:rsid w:val="001A5D02"/>
    <w:rPr>
      <w:color w:val="000000"/>
    </w:rPr>
  </w:style>
  <w:style w:type="paragraph" w:customStyle="1" w:styleId="1e">
    <w:name w:val="Гиперссылка1"/>
    <w:rsid w:val="001A5D02"/>
    <w:rPr>
      <w:color w:val="0000FF"/>
      <w:u w:val="single"/>
    </w:rPr>
  </w:style>
  <w:style w:type="paragraph" w:customStyle="1" w:styleId="Endnote">
    <w:name w:val="Endnote"/>
    <w:basedOn w:val="a"/>
    <w:rsid w:val="001A5D02"/>
    <w:pPr>
      <w:ind w:firstLine="709"/>
      <w:jc w:val="both"/>
    </w:pPr>
    <w:rPr>
      <w:color w:val="000000"/>
      <w:sz w:val="28"/>
    </w:rPr>
  </w:style>
  <w:style w:type="paragraph" w:customStyle="1" w:styleId="1f">
    <w:name w:val="Слабое выделение1"/>
    <w:rsid w:val="001A5D02"/>
    <w:rPr>
      <w:i/>
      <w:color w:val="000000"/>
    </w:rPr>
  </w:style>
  <w:style w:type="paragraph" w:styleId="2a">
    <w:name w:val="toc 2"/>
    <w:next w:val="a"/>
    <w:link w:val="2b"/>
    <w:uiPriority w:val="39"/>
    <w:rsid w:val="001A5D02"/>
    <w:pPr>
      <w:ind w:left="200"/>
    </w:pPr>
    <w:rPr>
      <w:rFonts w:ascii="XO Thames" w:hAnsi="XO Thames"/>
      <w:color w:val="000000"/>
      <w:sz w:val="28"/>
    </w:rPr>
  </w:style>
  <w:style w:type="character" w:customStyle="1" w:styleId="2b">
    <w:name w:val="Оглавление 2 Знак"/>
    <w:link w:val="2a"/>
    <w:rsid w:val="001A5D02"/>
    <w:rPr>
      <w:rFonts w:ascii="XO Thames" w:hAnsi="XO Thames"/>
      <w:color w:val="000000"/>
      <w:sz w:val="28"/>
    </w:rPr>
  </w:style>
  <w:style w:type="paragraph" w:customStyle="1" w:styleId="51">
    <w:name w:val="Основной шрифт абзаца5"/>
    <w:rsid w:val="001A5D02"/>
    <w:rPr>
      <w:color w:val="000000"/>
    </w:rPr>
  </w:style>
  <w:style w:type="paragraph" w:customStyle="1" w:styleId="2c">
    <w:name w:val="Основной шрифт абзаца2"/>
    <w:rsid w:val="001A5D02"/>
    <w:rPr>
      <w:color w:val="000000"/>
    </w:rPr>
  </w:style>
  <w:style w:type="paragraph" w:customStyle="1" w:styleId="2d">
    <w:name w:val="Текст сноски Знак2"/>
    <w:basedOn w:val="51"/>
    <w:rsid w:val="001A5D02"/>
  </w:style>
  <w:style w:type="paragraph" w:styleId="41">
    <w:name w:val="toc 4"/>
    <w:next w:val="a"/>
    <w:link w:val="42"/>
    <w:uiPriority w:val="39"/>
    <w:rsid w:val="001A5D02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1A5D02"/>
    <w:rPr>
      <w:rFonts w:ascii="XO Thames" w:hAnsi="XO Thames"/>
      <w:color w:val="000000"/>
      <w:sz w:val="28"/>
    </w:rPr>
  </w:style>
  <w:style w:type="paragraph" w:customStyle="1" w:styleId="92">
    <w:name w:val="Основной шрифт абзаца9"/>
    <w:rsid w:val="001A5D02"/>
    <w:rPr>
      <w:color w:val="000000"/>
    </w:rPr>
  </w:style>
  <w:style w:type="paragraph" w:customStyle="1" w:styleId="1f0">
    <w:name w:val="Основной шрифт абзаца1"/>
    <w:rsid w:val="001A5D02"/>
    <w:rPr>
      <w:color w:val="000000"/>
    </w:rPr>
  </w:style>
  <w:style w:type="paragraph" w:customStyle="1" w:styleId="2e">
    <w:name w:val="Сильная ссылка2"/>
    <w:rsid w:val="001A5D02"/>
    <w:rPr>
      <w:b/>
      <w:smallCaps/>
      <w:color w:val="000000"/>
    </w:rPr>
  </w:style>
  <w:style w:type="paragraph" w:customStyle="1" w:styleId="2f">
    <w:name w:val="Сильное выделение2"/>
    <w:rsid w:val="001A5D02"/>
    <w:rPr>
      <w:b/>
      <w:i/>
      <w:color w:val="000000"/>
    </w:rPr>
  </w:style>
  <w:style w:type="paragraph" w:styleId="61">
    <w:name w:val="toc 6"/>
    <w:next w:val="a"/>
    <w:link w:val="62"/>
    <w:uiPriority w:val="39"/>
    <w:rsid w:val="001A5D02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rsid w:val="001A5D02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1A5D02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rsid w:val="001A5D02"/>
    <w:rPr>
      <w:rFonts w:ascii="XO Thames" w:hAnsi="XO Thames"/>
      <w:color w:val="000000"/>
      <w:sz w:val="28"/>
    </w:rPr>
  </w:style>
  <w:style w:type="paragraph" w:customStyle="1" w:styleId="2f0">
    <w:name w:val="Гиперссылка2"/>
    <w:rsid w:val="001A5D02"/>
    <w:rPr>
      <w:color w:val="0000FF"/>
      <w:u w:val="single"/>
    </w:rPr>
  </w:style>
  <w:style w:type="paragraph" w:customStyle="1" w:styleId="1f1">
    <w:name w:val="Просмотренная гиперссылка1"/>
    <w:basedOn w:val="1f0"/>
    <w:rsid w:val="001A5D02"/>
    <w:rPr>
      <w:color w:val="800080" w:themeColor="followedHyperlink"/>
      <w:u w:val="single"/>
    </w:rPr>
  </w:style>
  <w:style w:type="character" w:customStyle="1" w:styleId="312">
    <w:name w:val="Заголовок 3 Знак1"/>
    <w:basedOn w:val="20"/>
    <w:rsid w:val="001A5D02"/>
    <w:rPr>
      <w:rFonts w:ascii="Arial" w:hAnsi="Arial"/>
      <w:sz w:val="24"/>
    </w:rPr>
  </w:style>
  <w:style w:type="paragraph" w:customStyle="1" w:styleId="82">
    <w:name w:val="Гиперссылка8"/>
    <w:rsid w:val="001A5D02"/>
    <w:rPr>
      <w:color w:val="0000FF"/>
      <w:u w:val="single"/>
    </w:rPr>
  </w:style>
  <w:style w:type="paragraph" w:customStyle="1" w:styleId="1f2">
    <w:name w:val="Знак примечания1"/>
    <w:rsid w:val="001A5D02"/>
    <w:rPr>
      <w:color w:val="000000"/>
      <w:sz w:val="16"/>
    </w:rPr>
  </w:style>
  <w:style w:type="paragraph" w:customStyle="1" w:styleId="36">
    <w:name w:val="Основной шрифт абзаца3"/>
    <w:rsid w:val="001A5D02"/>
    <w:rPr>
      <w:color w:val="000000"/>
    </w:rPr>
  </w:style>
  <w:style w:type="paragraph" w:customStyle="1" w:styleId="73">
    <w:name w:val="Основной шрифт абзаца7"/>
    <w:rsid w:val="001A5D02"/>
    <w:rPr>
      <w:color w:val="000000"/>
    </w:rPr>
  </w:style>
  <w:style w:type="paragraph" w:customStyle="1" w:styleId="63">
    <w:name w:val="Основной шрифт абзаца6"/>
    <w:rsid w:val="001A5D02"/>
    <w:rPr>
      <w:color w:val="000000"/>
    </w:rPr>
  </w:style>
  <w:style w:type="paragraph" w:customStyle="1" w:styleId="2f1">
    <w:name w:val="Слабая ссылка2"/>
    <w:rsid w:val="001A5D02"/>
    <w:rPr>
      <w:smallCaps/>
      <w:color w:val="000000"/>
    </w:rPr>
  </w:style>
  <w:style w:type="paragraph" w:customStyle="1" w:styleId="1f3">
    <w:name w:val="Номер страницы1"/>
    <w:basedOn w:val="51"/>
    <w:rsid w:val="001A5D02"/>
  </w:style>
  <w:style w:type="paragraph" w:customStyle="1" w:styleId="2f2">
    <w:name w:val="Название книги2"/>
    <w:rsid w:val="001A5D02"/>
    <w:rPr>
      <w:i/>
      <w:smallCaps/>
      <w:color w:val="000000"/>
      <w:spacing w:val="5"/>
    </w:rPr>
  </w:style>
  <w:style w:type="character" w:customStyle="1" w:styleId="afff3">
    <w:name w:val="Обычный (веб) Знак"/>
    <w:basedOn w:val="1d"/>
    <w:link w:val="afff2"/>
    <w:rsid w:val="001A5D02"/>
    <w:rPr>
      <w:sz w:val="24"/>
      <w:szCs w:val="24"/>
    </w:rPr>
  </w:style>
  <w:style w:type="character" w:customStyle="1" w:styleId="920">
    <w:name w:val="Заголовок 9 Знак2"/>
    <w:basedOn w:val="1d"/>
    <w:rsid w:val="001A5D02"/>
    <w:rPr>
      <w:b/>
      <w:i/>
      <w:color w:val="7F7F7F"/>
      <w:sz w:val="18"/>
    </w:rPr>
  </w:style>
  <w:style w:type="paragraph" w:customStyle="1" w:styleId="43">
    <w:name w:val="Гиперссылка4"/>
    <w:rsid w:val="001A5D02"/>
    <w:rPr>
      <w:color w:val="0000FF"/>
      <w:u w:val="single"/>
    </w:rPr>
  </w:style>
  <w:style w:type="paragraph" w:customStyle="1" w:styleId="afff8">
    <w:name w:val="Комментарий"/>
    <w:basedOn w:val="afff9"/>
    <w:next w:val="a"/>
    <w:rsid w:val="001A5D02"/>
    <w:pPr>
      <w:spacing w:before="75"/>
      <w:ind w:right="0"/>
      <w:jc w:val="both"/>
    </w:pPr>
    <w:rPr>
      <w:color w:val="353842"/>
    </w:rPr>
  </w:style>
  <w:style w:type="paragraph" w:customStyle="1" w:styleId="1f4">
    <w:name w:val="Заголовок Знак1"/>
    <w:basedOn w:val="51"/>
    <w:rsid w:val="001A5D02"/>
    <w:rPr>
      <w:rFonts w:asciiTheme="majorHAnsi" w:hAnsiTheme="majorHAnsi"/>
      <w:spacing w:val="-10"/>
      <w:sz w:val="56"/>
    </w:rPr>
  </w:style>
  <w:style w:type="paragraph" w:customStyle="1" w:styleId="msonormal0">
    <w:name w:val="msonormal"/>
    <w:basedOn w:val="a"/>
    <w:rsid w:val="001A5D02"/>
    <w:pPr>
      <w:spacing w:beforeAutospacing="1" w:afterAutospacing="1"/>
    </w:pPr>
    <w:rPr>
      <w:color w:val="000000"/>
      <w:sz w:val="24"/>
    </w:rPr>
  </w:style>
  <w:style w:type="paragraph" w:customStyle="1" w:styleId="afffa">
    <w:name w:val="Нормальный (таблица)"/>
    <w:basedOn w:val="a"/>
    <w:next w:val="a"/>
    <w:rsid w:val="001A5D02"/>
    <w:pPr>
      <w:widowControl w:val="0"/>
      <w:jc w:val="both"/>
    </w:pPr>
    <w:rPr>
      <w:rFonts w:ascii="Times New Roman CYR" w:hAnsi="Times New Roman CYR"/>
      <w:color w:val="000000"/>
      <w:sz w:val="24"/>
    </w:rPr>
  </w:style>
  <w:style w:type="paragraph" w:customStyle="1" w:styleId="Footnote">
    <w:name w:val="Footnote"/>
    <w:basedOn w:val="a"/>
    <w:rsid w:val="001A5D02"/>
    <w:pPr>
      <w:widowControl w:val="0"/>
    </w:pPr>
    <w:rPr>
      <w:rFonts w:ascii="Arial" w:hAnsi="Arial"/>
      <w:color w:val="000000"/>
    </w:rPr>
  </w:style>
  <w:style w:type="paragraph" w:customStyle="1" w:styleId="37">
    <w:name w:val="Гиперссылка3"/>
    <w:rsid w:val="001A5D02"/>
    <w:rPr>
      <w:color w:val="0000FF"/>
      <w:u w:val="single"/>
    </w:rPr>
  </w:style>
  <w:style w:type="paragraph" w:customStyle="1" w:styleId="1f5">
    <w:name w:val="Строгий1"/>
    <w:basedOn w:val="51"/>
    <w:rsid w:val="001A5D02"/>
    <w:rPr>
      <w:b/>
    </w:rPr>
  </w:style>
  <w:style w:type="paragraph" w:customStyle="1" w:styleId="52">
    <w:name w:val="Гиперссылка5"/>
    <w:rsid w:val="001A5D02"/>
    <w:rPr>
      <w:color w:val="0000FF"/>
      <w:u w:val="single"/>
    </w:rPr>
  </w:style>
  <w:style w:type="paragraph" w:customStyle="1" w:styleId="74">
    <w:name w:val="Гиперссылка7"/>
    <w:rsid w:val="001A5D02"/>
    <w:rPr>
      <w:color w:val="0000FF"/>
      <w:u w:val="single"/>
    </w:rPr>
  </w:style>
  <w:style w:type="paragraph" w:styleId="38">
    <w:name w:val="toc 3"/>
    <w:next w:val="a"/>
    <w:link w:val="39"/>
    <w:uiPriority w:val="39"/>
    <w:rsid w:val="001A5D02"/>
    <w:pPr>
      <w:ind w:left="400"/>
    </w:pPr>
    <w:rPr>
      <w:rFonts w:ascii="XO Thames" w:hAnsi="XO Thames"/>
      <w:color w:val="000000"/>
      <w:sz w:val="28"/>
    </w:rPr>
  </w:style>
  <w:style w:type="character" w:customStyle="1" w:styleId="39">
    <w:name w:val="Оглавление 3 Знак"/>
    <w:link w:val="38"/>
    <w:rsid w:val="001A5D02"/>
    <w:rPr>
      <w:rFonts w:ascii="XO Thames" w:hAnsi="XO Thames"/>
      <w:color w:val="000000"/>
      <w:sz w:val="28"/>
    </w:rPr>
  </w:style>
  <w:style w:type="paragraph" w:customStyle="1" w:styleId="1f6">
    <w:name w:val="Слабая ссылка1"/>
    <w:rsid w:val="001A5D02"/>
    <w:rPr>
      <w:smallCaps/>
      <w:color w:val="000000"/>
    </w:rPr>
  </w:style>
  <w:style w:type="paragraph" w:customStyle="1" w:styleId="64">
    <w:name w:val="Гиперссылка6"/>
    <w:rsid w:val="001A5D02"/>
    <w:rPr>
      <w:color w:val="0000FF"/>
      <w:u w:val="single"/>
    </w:rPr>
  </w:style>
  <w:style w:type="paragraph" w:customStyle="1" w:styleId="2f3">
    <w:name w:val="Просмотренная гиперссылка2"/>
    <w:rsid w:val="001A5D02"/>
    <w:rPr>
      <w:color w:val="800080"/>
      <w:u w:val="single"/>
    </w:rPr>
  </w:style>
  <w:style w:type="paragraph" w:customStyle="1" w:styleId="44">
    <w:name w:val="Основной шрифт абзаца4"/>
    <w:rsid w:val="001A5D02"/>
    <w:rPr>
      <w:color w:val="000000"/>
    </w:rPr>
  </w:style>
  <w:style w:type="paragraph" w:customStyle="1" w:styleId="83">
    <w:name w:val="Основной шрифт абзаца8"/>
    <w:rsid w:val="001A5D02"/>
    <w:rPr>
      <w:color w:val="000000"/>
    </w:rPr>
  </w:style>
  <w:style w:type="paragraph" w:customStyle="1" w:styleId="1f7">
    <w:name w:val="Название книги1"/>
    <w:rsid w:val="001A5D02"/>
    <w:rPr>
      <w:i/>
      <w:smallCaps/>
      <w:color w:val="000000"/>
      <w:spacing w:val="5"/>
    </w:rPr>
  </w:style>
  <w:style w:type="paragraph" w:customStyle="1" w:styleId="afffb">
    <w:name w:val="Информация об изменениях"/>
    <w:basedOn w:val="afffc"/>
    <w:next w:val="a"/>
    <w:rsid w:val="001A5D02"/>
    <w:pPr>
      <w:spacing w:before="180"/>
      <w:ind w:left="360" w:right="360" w:firstLine="0"/>
    </w:pPr>
  </w:style>
  <w:style w:type="paragraph" w:customStyle="1" w:styleId="1f8">
    <w:name w:val="Выделение1"/>
    <w:rsid w:val="001A5D02"/>
    <w:rPr>
      <w:b/>
      <w:i/>
      <w:color w:val="000000"/>
      <w:spacing w:val="10"/>
    </w:rPr>
  </w:style>
  <w:style w:type="paragraph" w:customStyle="1" w:styleId="afffd">
    <w:name w:val="Прижатый влево"/>
    <w:basedOn w:val="a"/>
    <w:next w:val="a"/>
    <w:rsid w:val="001A5D02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91">
    <w:name w:val="Гиперссылка9"/>
    <w:link w:val="afff4"/>
    <w:rsid w:val="001A5D02"/>
    <w:rPr>
      <w:color w:val="0000FF" w:themeColor="hyperlink"/>
      <w:u w:val="single"/>
    </w:rPr>
  </w:style>
  <w:style w:type="paragraph" w:styleId="1f9">
    <w:name w:val="toc 1"/>
    <w:next w:val="a"/>
    <w:link w:val="1fa"/>
    <w:uiPriority w:val="39"/>
    <w:rsid w:val="001A5D02"/>
    <w:rPr>
      <w:rFonts w:ascii="XO Thames" w:hAnsi="XO Thames"/>
      <w:b/>
      <w:color w:val="000000"/>
      <w:sz w:val="28"/>
    </w:rPr>
  </w:style>
  <w:style w:type="character" w:customStyle="1" w:styleId="1fa">
    <w:name w:val="Оглавление 1 Знак"/>
    <w:link w:val="1f9"/>
    <w:rsid w:val="001A5D02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1A5D02"/>
    <w:pPr>
      <w:jc w:val="both"/>
    </w:pPr>
    <w:rPr>
      <w:rFonts w:ascii="XO Thames" w:hAnsi="XO Thames"/>
      <w:color w:val="000000"/>
    </w:rPr>
  </w:style>
  <w:style w:type="paragraph" w:customStyle="1" w:styleId="910">
    <w:name w:val="Заголовок 9 Знак1"/>
    <w:basedOn w:val="1d"/>
    <w:rsid w:val="001A5D02"/>
    <w:rPr>
      <w:b/>
      <w:i/>
      <w:color w:val="7F7F7F"/>
      <w:sz w:val="18"/>
    </w:rPr>
  </w:style>
  <w:style w:type="paragraph" w:styleId="93">
    <w:name w:val="toc 9"/>
    <w:next w:val="a"/>
    <w:link w:val="94"/>
    <w:uiPriority w:val="39"/>
    <w:rsid w:val="001A5D02"/>
    <w:pPr>
      <w:ind w:left="1600"/>
    </w:pPr>
    <w:rPr>
      <w:rFonts w:ascii="XO Thames" w:hAnsi="XO Thames"/>
      <w:color w:val="000000"/>
      <w:sz w:val="28"/>
    </w:rPr>
  </w:style>
  <w:style w:type="character" w:customStyle="1" w:styleId="94">
    <w:name w:val="Оглавление 9 Знак"/>
    <w:link w:val="93"/>
    <w:rsid w:val="001A5D02"/>
    <w:rPr>
      <w:rFonts w:ascii="XO Thames" w:hAnsi="XO Thames"/>
      <w:color w:val="000000"/>
      <w:sz w:val="28"/>
    </w:rPr>
  </w:style>
  <w:style w:type="paragraph" w:styleId="84">
    <w:name w:val="toc 8"/>
    <w:next w:val="a"/>
    <w:link w:val="85"/>
    <w:uiPriority w:val="39"/>
    <w:rsid w:val="001A5D02"/>
    <w:pPr>
      <w:ind w:left="1400"/>
    </w:pPr>
    <w:rPr>
      <w:rFonts w:ascii="XO Thames" w:hAnsi="XO Thames"/>
      <w:color w:val="000000"/>
      <w:sz w:val="28"/>
    </w:rPr>
  </w:style>
  <w:style w:type="character" w:customStyle="1" w:styleId="85">
    <w:name w:val="Оглавление 8 Знак"/>
    <w:link w:val="84"/>
    <w:rsid w:val="001A5D02"/>
    <w:rPr>
      <w:rFonts w:ascii="XO Thames" w:hAnsi="XO Thames"/>
      <w:color w:val="000000"/>
      <w:sz w:val="28"/>
    </w:rPr>
  </w:style>
  <w:style w:type="paragraph" w:styleId="53">
    <w:name w:val="toc 5"/>
    <w:next w:val="a"/>
    <w:link w:val="54"/>
    <w:uiPriority w:val="39"/>
    <w:rsid w:val="001A5D02"/>
    <w:pPr>
      <w:ind w:left="800"/>
    </w:pPr>
    <w:rPr>
      <w:rFonts w:ascii="XO Thames" w:hAnsi="XO Thames"/>
      <w:color w:val="000000"/>
      <w:sz w:val="28"/>
    </w:rPr>
  </w:style>
  <w:style w:type="character" w:customStyle="1" w:styleId="54">
    <w:name w:val="Оглавление 5 Знак"/>
    <w:link w:val="53"/>
    <w:rsid w:val="001A5D02"/>
    <w:rPr>
      <w:rFonts w:ascii="XO Thames" w:hAnsi="XO Thames"/>
      <w:color w:val="000000"/>
      <w:sz w:val="28"/>
    </w:rPr>
  </w:style>
  <w:style w:type="paragraph" w:customStyle="1" w:styleId="afffe">
    <w:name w:val="Гипертекстовая ссылка"/>
    <w:basedOn w:val="afff5"/>
    <w:rsid w:val="001A5D02"/>
    <w:rPr>
      <w:color w:val="106BBE"/>
    </w:rPr>
  </w:style>
  <w:style w:type="paragraph" w:customStyle="1" w:styleId="1fb">
    <w:name w:val="Сильная ссылка1"/>
    <w:rsid w:val="001A5D02"/>
    <w:rPr>
      <w:b/>
      <w:smallCaps/>
      <w:color w:val="000000"/>
    </w:rPr>
  </w:style>
  <w:style w:type="paragraph" w:customStyle="1" w:styleId="afffc">
    <w:name w:val="Текст информации об изменениях"/>
    <w:basedOn w:val="a"/>
    <w:next w:val="a"/>
    <w:rsid w:val="001A5D02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paragraph" w:customStyle="1" w:styleId="affff">
    <w:name w:val="Информация о версии"/>
    <w:basedOn w:val="afff8"/>
    <w:next w:val="a"/>
    <w:rsid w:val="001A5D02"/>
    <w:rPr>
      <w:i/>
    </w:rPr>
  </w:style>
  <w:style w:type="paragraph" w:customStyle="1" w:styleId="afff9">
    <w:name w:val="Текст (справка)"/>
    <w:basedOn w:val="a"/>
    <w:next w:val="a"/>
    <w:rsid w:val="001A5D02"/>
    <w:pPr>
      <w:widowControl w:val="0"/>
      <w:ind w:left="170" w:right="170"/>
    </w:pPr>
    <w:rPr>
      <w:rFonts w:ascii="Times New Roman CYR" w:hAnsi="Times New Roman CYR"/>
      <w:color w:val="000000"/>
      <w:sz w:val="24"/>
    </w:rPr>
  </w:style>
  <w:style w:type="paragraph" w:customStyle="1" w:styleId="affff0">
    <w:name w:val="Пример"/>
    <w:rsid w:val="001A5D02"/>
    <w:pPr>
      <w:widowControl w:val="0"/>
      <w:tabs>
        <w:tab w:val="left" w:pos="1079"/>
      </w:tabs>
      <w:spacing w:after="349" w:line="322" w:lineRule="exact"/>
      <w:ind w:left="720" w:hanging="720"/>
      <w:jc w:val="both"/>
    </w:pPr>
    <w:rPr>
      <w:color w:val="000000"/>
      <w:sz w:val="26"/>
    </w:rPr>
  </w:style>
  <w:style w:type="paragraph" w:customStyle="1" w:styleId="1fc">
    <w:name w:val="Сильное выделение1"/>
    <w:rsid w:val="001A5D02"/>
    <w:rPr>
      <w:b/>
      <w:i/>
      <w:color w:val="000000"/>
    </w:rPr>
  </w:style>
  <w:style w:type="paragraph" w:customStyle="1" w:styleId="affff1">
    <w:name w:val="Цветовое выделение для Текст"/>
    <w:rsid w:val="001A5D02"/>
    <w:rPr>
      <w:rFonts w:ascii="Times New Roman CYR" w:hAnsi="Times New Roman CYR"/>
      <w:color w:val="000000"/>
    </w:rPr>
  </w:style>
  <w:style w:type="paragraph" w:customStyle="1" w:styleId="100">
    <w:name w:val="Гиперссылка10"/>
    <w:rsid w:val="001A5D02"/>
    <w:rPr>
      <w:color w:val="0000FF"/>
      <w:u w:val="single"/>
    </w:rPr>
  </w:style>
  <w:style w:type="paragraph" w:customStyle="1" w:styleId="affff2">
    <w:name w:val="Подзаголовок для информации об изменениях"/>
    <w:basedOn w:val="afffc"/>
    <w:next w:val="a"/>
    <w:rsid w:val="001A5D0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F8AF-25D8-42B9-800D-AA7F980D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36</Pages>
  <Words>9300</Words>
  <Characters>53011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__</cp:lastModifiedBy>
  <cp:revision>12</cp:revision>
  <cp:lastPrinted>2024-04-18T13:01:00Z</cp:lastPrinted>
  <dcterms:created xsi:type="dcterms:W3CDTF">2023-04-12T11:21:00Z</dcterms:created>
  <dcterms:modified xsi:type="dcterms:W3CDTF">2024-04-18T13:03:00Z</dcterms:modified>
</cp:coreProperties>
</file>