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CD" w:rsidRDefault="00E066C2" w:rsidP="003F1A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Проект внесен с </w:t>
      </w:r>
      <w:r w:rsidR="00681E25">
        <w:rPr>
          <w:sz w:val="24"/>
          <w:szCs w:val="24"/>
          <w:u w:val="single"/>
        </w:rPr>
        <w:t>10.02.2014 по 24</w:t>
      </w:r>
      <w:r>
        <w:rPr>
          <w:sz w:val="24"/>
          <w:szCs w:val="24"/>
          <w:u w:val="single"/>
        </w:rPr>
        <w:t>.02</w:t>
      </w:r>
      <w:r w:rsidR="003F1ACD">
        <w:rPr>
          <w:sz w:val="24"/>
          <w:szCs w:val="24"/>
          <w:u w:val="single"/>
        </w:rPr>
        <w:t>.2014</w:t>
      </w:r>
    </w:p>
    <w:p w:rsidR="00E066C2" w:rsidRPr="00E066C2" w:rsidRDefault="00E066C2" w:rsidP="00E066C2">
      <w:pPr>
        <w:jc w:val="center"/>
        <w:rPr>
          <w:szCs w:val="28"/>
        </w:rPr>
      </w:pPr>
      <w:r w:rsidRPr="00E066C2">
        <w:rPr>
          <w:szCs w:val="28"/>
        </w:rPr>
        <w:t>РОССИЙСКАЯ ФЕДЕРАЦИЯ</w:t>
      </w:r>
    </w:p>
    <w:p w:rsidR="003F1ACD" w:rsidRDefault="003F1ACD" w:rsidP="003F1ACD">
      <w:pPr>
        <w:jc w:val="center"/>
      </w:pPr>
      <w:r>
        <w:t xml:space="preserve">РОСТОВСКАЯ ОБЛАСТЬ </w:t>
      </w:r>
    </w:p>
    <w:p w:rsidR="003F1ACD" w:rsidRDefault="00E066C2" w:rsidP="003F1ACD">
      <w:pPr>
        <w:pStyle w:val="Header"/>
        <w:tabs>
          <w:tab w:val="clear" w:pos="4677"/>
        </w:tabs>
        <w:jc w:val="center"/>
      </w:pPr>
      <w:r>
        <w:t>МУНИЦИПАЛЬНОЕ ОБРАЗОВАНИЕ</w:t>
      </w:r>
    </w:p>
    <w:p w:rsidR="00E066C2" w:rsidRDefault="00E066C2" w:rsidP="003F1ACD">
      <w:pPr>
        <w:pStyle w:val="Header"/>
        <w:tabs>
          <w:tab w:val="clear" w:pos="4677"/>
        </w:tabs>
        <w:jc w:val="center"/>
      </w:pPr>
      <w:r>
        <w:t>«ВОЙНОВСКОЕ ЕЛЬСКОЕ ПОСЕЛЕНИЕ»</w:t>
      </w:r>
    </w:p>
    <w:p w:rsidR="00E066C2" w:rsidRDefault="00E066C2" w:rsidP="003F1ACD">
      <w:pPr>
        <w:pStyle w:val="Header"/>
        <w:tabs>
          <w:tab w:val="clear" w:pos="4677"/>
        </w:tabs>
        <w:jc w:val="center"/>
      </w:pPr>
    </w:p>
    <w:p w:rsidR="00E066C2" w:rsidRDefault="00E066C2" w:rsidP="003F1ACD">
      <w:pPr>
        <w:pStyle w:val="Header"/>
        <w:tabs>
          <w:tab w:val="clear" w:pos="4677"/>
        </w:tabs>
        <w:jc w:val="center"/>
      </w:pPr>
      <w:r>
        <w:t>АДМИНИСТРАЦИЯ ВОЙНОВСКОГО СЕЛЬСКОГО ПОСЕЛЕНИЯ</w:t>
      </w:r>
    </w:p>
    <w:p w:rsidR="00E066C2" w:rsidRDefault="00E066C2" w:rsidP="003F1ACD">
      <w:pPr>
        <w:pStyle w:val="Header"/>
        <w:tabs>
          <w:tab w:val="clear" w:pos="4677"/>
        </w:tabs>
        <w:jc w:val="center"/>
      </w:pPr>
    </w:p>
    <w:p w:rsidR="003F1ACD" w:rsidRDefault="00E066C2" w:rsidP="003F1ACD">
      <w:pPr>
        <w:pStyle w:val="Header"/>
        <w:tabs>
          <w:tab w:val="clear" w:pos="4677"/>
        </w:tabs>
        <w:jc w:val="center"/>
      </w:pPr>
      <w:r>
        <w:t xml:space="preserve">ПРОЕКТ </w:t>
      </w:r>
      <w:r w:rsidR="003F1ACD">
        <w:t>ПОСТАНОВЛЕНИЕ</w:t>
      </w:r>
    </w:p>
    <w:p w:rsidR="003F1ACD" w:rsidRDefault="003F1ACD" w:rsidP="003F1ACD">
      <w:pPr>
        <w:pStyle w:val="Header"/>
        <w:tabs>
          <w:tab w:val="clear" w:pos="4677"/>
        </w:tabs>
        <w:jc w:val="center"/>
      </w:pPr>
    </w:p>
    <w:p w:rsidR="003F1ACD" w:rsidRDefault="003F1ACD" w:rsidP="003F1ACD">
      <w:pPr>
        <w:pStyle w:val="Header"/>
        <w:tabs>
          <w:tab w:val="clear" w:pos="4677"/>
        </w:tabs>
        <w:jc w:val="both"/>
      </w:pPr>
      <w:r>
        <w:t xml:space="preserve">«___» ________ 20___г.                    </w:t>
      </w:r>
      <w:r w:rsidR="00E066C2">
        <w:t xml:space="preserve">      </w:t>
      </w:r>
      <w:r>
        <w:t>№_____</w:t>
      </w:r>
      <w:r w:rsidR="00E066C2">
        <w:t xml:space="preserve">                               х. </w:t>
      </w:r>
      <w:proofErr w:type="spellStart"/>
      <w:r w:rsidR="00E066C2">
        <w:t>Войнов</w:t>
      </w:r>
      <w:proofErr w:type="spellEnd"/>
    </w:p>
    <w:p w:rsidR="003F1ACD" w:rsidRDefault="003F1ACD" w:rsidP="003F1ACD">
      <w:pPr>
        <w:pStyle w:val="Header"/>
        <w:tabs>
          <w:tab w:val="clear" w:pos="4677"/>
        </w:tabs>
        <w:jc w:val="both"/>
      </w:pPr>
    </w:p>
    <w:p w:rsidR="003F1ACD" w:rsidRDefault="00681E25" w:rsidP="00681E25">
      <w:pPr>
        <w:pStyle w:val="Header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О порядке предоставления органам местного самоуправления Войновского сельского поселения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:rsidR="00681E25" w:rsidRDefault="00681E25" w:rsidP="00681E25">
      <w:pPr>
        <w:pStyle w:val="Header"/>
        <w:tabs>
          <w:tab w:val="left" w:pos="708"/>
        </w:tabs>
        <w:jc w:val="center"/>
        <w:rPr>
          <w:szCs w:val="28"/>
        </w:rPr>
      </w:pPr>
    </w:p>
    <w:p w:rsidR="00681E25" w:rsidRDefault="00681E25" w:rsidP="00681E25">
      <w:pPr>
        <w:pStyle w:val="Header"/>
        <w:tabs>
          <w:tab w:val="left" w:pos="708"/>
        </w:tabs>
        <w:jc w:val="center"/>
        <w:rPr>
          <w:szCs w:val="28"/>
        </w:rPr>
      </w:pPr>
    </w:p>
    <w:p w:rsidR="00C52E03" w:rsidRDefault="00681E25" w:rsidP="00681E25">
      <w:pPr>
        <w:pStyle w:val="Header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            В соответствии с ч.ч. 4,5 ст. 165 Жилищного кодекса Российской Федерации, во исполнения постановления Правительства Российской Федерации от 28.12.2012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в целях определения порядка, сроков и периодичности предоставления органам местного самоуправления Войновского сельского поселения информации об установленных ценах (тарифах) на услуги и работы по содержанию и ремонту многоквартирных домов и жилых помещений в них, о размерах оплаты потребителями услуг в соответствии с установленными ценами (тарифами), об объёме, о перечне и качестве оказываемых услуг и (или) выполняемых работ, о ценах (тарифах) на предоставляемые коммунальные </w:t>
      </w:r>
      <w:r w:rsidR="00C52E03">
        <w:rPr>
          <w:szCs w:val="28"/>
        </w:rPr>
        <w:t>услуги и размерах их оплаты, о состоянии расположенных на территории муниципального образовании объектов коммунальной и инженерной инфраструктур, о соблюдении установленных параметров качества товаров и услуг таких организаций, о состоянии расчетов исполнителей коммунальных услуг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расчётов потребителей с исполнителями коммунальных услуг, руководствуясь п. ч. ст. Устава муниципального образования «Войновское сельское поселение»,</w:t>
      </w:r>
    </w:p>
    <w:p w:rsidR="00C52E03" w:rsidRDefault="00C52E03" w:rsidP="00C52E03">
      <w:pPr>
        <w:pStyle w:val="Header"/>
        <w:tabs>
          <w:tab w:val="left" w:pos="708"/>
        </w:tabs>
        <w:jc w:val="both"/>
        <w:rPr>
          <w:szCs w:val="28"/>
        </w:rPr>
      </w:pPr>
    </w:p>
    <w:p w:rsidR="003F1ACD" w:rsidRPr="00C52E03" w:rsidRDefault="003F1ACD" w:rsidP="00C52E03">
      <w:pPr>
        <w:pStyle w:val="Header"/>
        <w:tabs>
          <w:tab w:val="left" w:pos="708"/>
        </w:tabs>
        <w:jc w:val="center"/>
        <w:rPr>
          <w:szCs w:val="28"/>
        </w:rPr>
      </w:pPr>
      <w:r>
        <w:t>ПОСТАНОВЛЯЮ:</w:t>
      </w:r>
    </w:p>
    <w:p w:rsidR="003F1ACD" w:rsidRDefault="003F1ACD" w:rsidP="003F1ACD">
      <w:pPr>
        <w:pStyle w:val="BodyText"/>
        <w:ind w:firstLine="709"/>
        <w:rPr>
          <w:b w:val="0"/>
          <w:szCs w:val="28"/>
        </w:rPr>
      </w:pPr>
    </w:p>
    <w:p w:rsidR="00310158" w:rsidRDefault="003F1ACD" w:rsidP="003F1ACD">
      <w:pPr>
        <w:ind w:firstLine="567"/>
        <w:jc w:val="both"/>
        <w:rPr>
          <w:bCs/>
          <w:szCs w:val="28"/>
        </w:rPr>
      </w:pPr>
      <w:r w:rsidRPr="00C52E03">
        <w:t>1</w:t>
      </w:r>
      <w:r w:rsidR="00C52E03" w:rsidRPr="00C52E03">
        <w:t>. Утвердить прилагаемые Правила предоставления органам местного самоуправления Войновского сельского поселения информации лицами,</w:t>
      </w:r>
      <w:r w:rsidR="00C52E03">
        <w:rPr>
          <w:bCs/>
          <w:szCs w:val="28"/>
        </w:rPr>
        <w:t xml:space="preserve"> осуществляющими поставки ресурсов, необходимых для предоставления коммунальных услуг, и (или) оказывающими коммунальные услуги в мног</w:t>
      </w:r>
      <w:r w:rsidR="00310158">
        <w:rPr>
          <w:bCs/>
          <w:szCs w:val="28"/>
        </w:rPr>
        <w:t>о</w:t>
      </w:r>
      <w:r w:rsidR="00C52E03">
        <w:rPr>
          <w:bCs/>
          <w:szCs w:val="28"/>
        </w:rPr>
        <w:t>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:rsidR="0097503B" w:rsidRDefault="00310158" w:rsidP="003F1ACD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2. Лица, осуществляющие по состоянию на 1 декабря 2012 года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обязаны до 20 февраля</w:t>
      </w:r>
      <w:r w:rsidR="0097503B">
        <w:rPr>
          <w:bCs/>
          <w:szCs w:val="28"/>
        </w:rPr>
        <w:t xml:space="preserve"> предоставить в Администрацию Войновского сельского поселения перечни домов, для которых осуществляется поставка ресурсов, необходимых для предоставления коммунальных услуг, и (или) 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дом.</w:t>
      </w:r>
      <w:r>
        <w:rPr>
          <w:bCs/>
          <w:szCs w:val="28"/>
        </w:rPr>
        <w:t xml:space="preserve"> </w:t>
      </w:r>
    </w:p>
    <w:p w:rsidR="00F162BF" w:rsidRDefault="0097503B" w:rsidP="003F1ACD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3. Специалисту первой категории Тяпкиной И.В. направить настоящее постановление руководителям</w:t>
      </w:r>
      <w:r w:rsidR="00F162BF">
        <w:rPr>
          <w:bCs/>
          <w:szCs w:val="28"/>
        </w:rPr>
        <w:t xml:space="preserve"> предприятий, осуществляющих по</w:t>
      </w:r>
      <w:r>
        <w:rPr>
          <w:bCs/>
          <w:szCs w:val="28"/>
        </w:rPr>
        <w:t>ставки электрической энергии, природного газа, воды и (или) оказывающих коммунальные услуги в многоквартирных домах и жилых домах, включая услуги (работы) по содержанию и ремонту</w:t>
      </w:r>
      <w:r w:rsidR="00F162BF">
        <w:rPr>
          <w:bCs/>
          <w:szCs w:val="28"/>
        </w:rPr>
        <w:t xml:space="preserve"> общего имущества собственников помещений в многоквартирных домах.</w:t>
      </w:r>
    </w:p>
    <w:p w:rsidR="00F162BF" w:rsidRDefault="00F162BF" w:rsidP="003F1ACD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4. Контроль за выполнением постановления возложить на специалиста первой категории Администрации Войновского сельского поселения Тяпкину И.В.</w:t>
      </w:r>
    </w:p>
    <w:p w:rsidR="003F1ACD" w:rsidRPr="00C52E03" w:rsidRDefault="00F162BF" w:rsidP="003F1ACD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A20CAC">
        <w:rPr>
          <w:bCs/>
          <w:szCs w:val="28"/>
        </w:rPr>
        <w:t xml:space="preserve"> Постановление вступает в силу со дня официального опубликования.</w:t>
      </w:r>
      <w:r w:rsidR="00C52E03" w:rsidRPr="00C52E03">
        <w:rPr>
          <w:bCs/>
          <w:szCs w:val="28"/>
        </w:rPr>
        <w:t xml:space="preserve"> </w:t>
      </w:r>
    </w:p>
    <w:p w:rsidR="003F1ACD" w:rsidRDefault="003F1ACD" w:rsidP="003F1ACD">
      <w:pPr>
        <w:pStyle w:val="BodyText"/>
        <w:ind w:firstLine="709"/>
        <w:jc w:val="both"/>
        <w:rPr>
          <w:b w:val="0"/>
          <w:szCs w:val="28"/>
        </w:rPr>
      </w:pPr>
    </w:p>
    <w:p w:rsidR="00A20CAC" w:rsidRDefault="00A20CAC"/>
    <w:p w:rsidR="00A20CAC" w:rsidRDefault="00A20CAC"/>
    <w:p w:rsidR="00A20CAC" w:rsidRDefault="00A20CAC"/>
    <w:p w:rsidR="00A20CAC" w:rsidRDefault="00A20CAC"/>
    <w:p w:rsidR="00C275D0" w:rsidRDefault="00E066C2">
      <w:r>
        <w:t>Глава Войновского сельского поселения                            В.В. Гончаров</w:t>
      </w:r>
    </w:p>
    <w:p w:rsidR="006754F4" w:rsidRDefault="006754F4"/>
    <w:p w:rsidR="006754F4" w:rsidRDefault="006754F4"/>
    <w:p w:rsidR="006754F4" w:rsidRDefault="006754F4"/>
    <w:p w:rsidR="006754F4" w:rsidRDefault="006754F4"/>
    <w:p w:rsidR="006754F4" w:rsidRDefault="006754F4"/>
    <w:p w:rsidR="006754F4" w:rsidRDefault="006754F4"/>
    <w:p w:rsidR="006754F4" w:rsidRDefault="006754F4"/>
    <w:p w:rsidR="006754F4" w:rsidRDefault="006754F4"/>
    <w:p w:rsidR="006754F4" w:rsidRDefault="006754F4" w:rsidP="006754F4">
      <w:pPr>
        <w:jc w:val="center"/>
      </w:pPr>
      <w:r>
        <w:t xml:space="preserve">                                             Приложение № 1 </w:t>
      </w:r>
    </w:p>
    <w:p w:rsidR="006754F4" w:rsidRDefault="006754F4" w:rsidP="006754F4">
      <w:pPr>
        <w:jc w:val="center"/>
      </w:pPr>
      <w:r>
        <w:t xml:space="preserve">                                                                         к постановлению администрации</w:t>
      </w:r>
    </w:p>
    <w:p w:rsidR="006754F4" w:rsidRDefault="006754F4" w:rsidP="006754F4">
      <w:pPr>
        <w:jc w:val="right"/>
      </w:pPr>
      <w:r>
        <w:t>Войновского сельского поселения</w:t>
      </w:r>
    </w:p>
    <w:p w:rsidR="006754F4" w:rsidRDefault="006754F4" w:rsidP="006754F4">
      <w:pPr>
        <w:jc w:val="center"/>
      </w:pPr>
      <w:r>
        <w:t xml:space="preserve">                                                               № __________ от 2014 года</w:t>
      </w:r>
    </w:p>
    <w:p w:rsidR="006754F4" w:rsidRDefault="006754F4" w:rsidP="006754F4">
      <w:pPr>
        <w:jc w:val="center"/>
      </w:pPr>
    </w:p>
    <w:p w:rsidR="006754F4" w:rsidRDefault="006754F4" w:rsidP="006754F4">
      <w:pPr>
        <w:jc w:val="center"/>
      </w:pPr>
    </w:p>
    <w:p w:rsidR="006754F4" w:rsidRPr="006754F4" w:rsidRDefault="006754F4" w:rsidP="006754F4">
      <w:pPr>
        <w:jc w:val="center"/>
      </w:pPr>
      <w:r w:rsidRPr="006754F4">
        <w:t>ПРАВИЛА</w:t>
      </w:r>
    </w:p>
    <w:p w:rsidR="006754F4" w:rsidRPr="006754F4" w:rsidRDefault="006754F4" w:rsidP="006754F4">
      <w:pPr>
        <w:jc w:val="center"/>
      </w:pPr>
      <w:r w:rsidRPr="006754F4">
        <w:t>ПРЕДОСТАВЛЕНИЯ ОРГАНАМ МЕСТНОГО САМОУПРАВЛЕНИЯ ИНФОРМАЦИИ</w:t>
      </w:r>
      <w:r>
        <w:t xml:space="preserve"> </w:t>
      </w:r>
      <w:r w:rsidRPr="006754F4">
        <w:t>ЛИЦАМИ, ОСУЩЕСТВЛЯЮЩИМИ ПОСТАВКИ РЕСУРСОВ, НЕОБХОДИМЫХ</w:t>
      </w:r>
      <w:r>
        <w:t xml:space="preserve"> </w:t>
      </w:r>
      <w:r w:rsidRPr="006754F4">
        <w:t>ДЛЯ ПРЕДОСТАВЛЕНИЯ КОММУНАЛЬНЫХ УСЛУГ, И (ИЛИ) ОКАЗЫВАЮЩИМИ</w:t>
      </w:r>
    </w:p>
    <w:p w:rsidR="006754F4" w:rsidRPr="006754F4" w:rsidRDefault="006754F4" w:rsidP="006754F4">
      <w:pPr>
        <w:jc w:val="center"/>
      </w:pPr>
      <w:r w:rsidRPr="006754F4">
        <w:t>КОММУНАЛЬНЫЕ УСЛУГИ В МНОГОКВАРТИРНЫХ И ЖИЛЫХ ДОМАХ</w:t>
      </w:r>
      <w:r>
        <w:t xml:space="preserve"> </w:t>
      </w:r>
      <w:r w:rsidRPr="006754F4">
        <w:t>ЛИБО УСЛУГИ (РАБОТЫ) ПО СОДЕРЖАНИЮ И РЕМОНТУ ОБЩЕГО</w:t>
      </w:r>
      <w:r>
        <w:t xml:space="preserve"> </w:t>
      </w:r>
      <w:r w:rsidRPr="006754F4">
        <w:t>ИМУЩЕСТВА СОБСТВЕННИКОВ ПОМЕЩЕНИЙ В МНОГОКВАРТИРНЫХ ДОМАХ</w:t>
      </w:r>
    </w:p>
    <w:p w:rsidR="006754F4" w:rsidRPr="006754F4" w:rsidRDefault="006754F4" w:rsidP="006754F4">
      <w:pPr>
        <w:jc w:val="both"/>
      </w:pPr>
    </w:p>
    <w:p w:rsidR="006754F4" w:rsidRPr="006754F4" w:rsidRDefault="006754F4" w:rsidP="006754F4">
      <w:pPr>
        <w:jc w:val="both"/>
      </w:pPr>
      <w:r w:rsidRPr="006754F4">
        <w:t>1. 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органам местного самоуправления информации, указанной в</w:t>
      </w:r>
      <w:r>
        <w:t xml:space="preserve"> </w:t>
      </w:r>
      <w:r w:rsidRPr="006754F4">
        <w:t>части 4 статьи 165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Жилищного кодекса Российской Федерации (далее - информация).</w:t>
      </w:r>
    </w:p>
    <w:p w:rsidR="006754F4" w:rsidRPr="006754F4" w:rsidRDefault="006754F4" w:rsidP="006754F4">
      <w:pPr>
        <w:jc w:val="both"/>
      </w:pPr>
      <w:r w:rsidRPr="006754F4">
        <w:t>2. К лицам, осуществляющим поставку коммунальных ресурсов и (или) оказание услуг, обязанным предоставлять информацию, относятся в том числе:</w:t>
      </w:r>
    </w:p>
    <w:p w:rsidR="006754F4" w:rsidRPr="006754F4" w:rsidRDefault="006754F4" w:rsidP="006754F4">
      <w:pPr>
        <w:jc w:val="both"/>
      </w:pPr>
      <w:r w:rsidRPr="006754F4">
        <w:t>а) организации,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6754F4" w:rsidRPr="006754F4" w:rsidRDefault="006754F4" w:rsidP="006754F4">
      <w:pPr>
        <w:jc w:val="both"/>
      </w:pPr>
      <w:r w:rsidRPr="006754F4">
        <w:t>б) следующие организации, осуществляющие предоставление коммунальных услуг в многоквартирных и жилых домах:</w:t>
      </w:r>
    </w:p>
    <w:p w:rsidR="006754F4" w:rsidRPr="006754F4" w:rsidRDefault="006754F4" w:rsidP="006754F4">
      <w:pPr>
        <w:jc w:val="both"/>
      </w:pPr>
      <w:bookmarkStart w:id="0" w:name="Par48"/>
      <w:bookmarkEnd w:id="0"/>
      <w:r w:rsidRPr="006754F4"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6754F4" w:rsidRPr="006754F4" w:rsidRDefault="006754F4" w:rsidP="006754F4">
      <w:pPr>
        <w:jc w:val="both"/>
      </w:pPr>
      <w:bookmarkStart w:id="1" w:name="Par49"/>
      <w:bookmarkEnd w:id="1"/>
      <w:r w:rsidRPr="006754F4">
        <w:t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пунктом 2 части 2</w:t>
      </w:r>
      <w:r w:rsidRPr="006754F4">
        <w:rPr>
          <w:color w:val="0000FF"/>
        </w:rPr>
        <w:t xml:space="preserve"> </w:t>
      </w:r>
      <w:r w:rsidRPr="006754F4">
        <w:t>статьи 161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Жилищного кодекса Российской Федерации, или собственниками жилых домов;</w:t>
      </w:r>
    </w:p>
    <w:p w:rsidR="006754F4" w:rsidRPr="006754F4" w:rsidRDefault="006754F4" w:rsidP="006754F4">
      <w:pPr>
        <w:jc w:val="both"/>
      </w:pPr>
      <w:r w:rsidRPr="006754F4">
        <w:t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пунктом 1 части 2 статьи 161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6754F4" w:rsidRPr="006754F4" w:rsidRDefault="006754F4" w:rsidP="006754F4">
      <w:pPr>
        <w:jc w:val="both"/>
      </w:pPr>
      <w:bookmarkStart w:id="2" w:name="Par51"/>
      <w:bookmarkEnd w:id="2"/>
      <w:r w:rsidRPr="006754F4"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</w:t>
      </w:r>
      <w:r w:rsidRPr="006754F4">
        <w:rPr>
          <w:rStyle w:val="apple-converted-space"/>
          <w:color w:val="000000"/>
          <w:sz w:val="24"/>
          <w:szCs w:val="24"/>
        </w:rPr>
        <w:t> </w:t>
      </w:r>
      <w:hyperlink r:id="rId4" w:anchor="Par48" w:history="1">
        <w:r w:rsidRPr="006754F4">
          <w:rPr>
            <w:rStyle w:val="Hyperlink"/>
            <w:color w:val="auto"/>
            <w:sz w:val="24"/>
            <w:szCs w:val="24"/>
          </w:rPr>
          <w:t>абзацах втором</w:t>
        </w:r>
      </w:hyperlink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и</w:t>
      </w:r>
      <w:r w:rsidRPr="006754F4">
        <w:rPr>
          <w:rStyle w:val="apple-converted-space"/>
          <w:color w:val="000000"/>
          <w:sz w:val="24"/>
          <w:szCs w:val="24"/>
        </w:rPr>
        <w:t> </w:t>
      </w:r>
      <w:hyperlink r:id="rId5" w:anchor="Par49" w:history="1">
        <w:r w:rsidRPr="006754F4">
          <w:rPr>
            <w:rStyle w:val="Hyperlink"/>
            <w:color w:val="auto"/>
            <w:sz w:val="24"/>
            <w:szCs w:val="24"/>
          </w:rPr>
          <w:t>третьем подпункта "б"</w:t>
        </w:r>
      </w:hyperlink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пунктом 2 части 2</w:t>
      </w:r>
      <w:r w:rsidRPr="006754F4">
        <w:rPr>
          <w:color w:val="0000FF"/>
        </w:rPr>
        <w:t xml:space="preserve"> </w:t>
      </w:r>
      <w:r w:rsidRPr="006754F4">
        <w:t>статьи 161Жилищного кодекса Российской Федерации.</w:t>
      </w:r>
    </w:p>
    <w:p w:rsidR="006754F4" w:rsidRPr="006754F4" w:rsidRDefault="006754F4" w:rsidP="006754F4">
      <w:pPr>
        <w:jc w:val="both"/>
      </w:pPr>
      <w:r w:rsidRPr="006754F4">
        <w:t>3. Обязанность по предоставлению информации возникает:</w:t>
      </w:r>
    </w:p>
    <w:p w:rsidR="006754F4" w:rsidRPr="006754F4" w:rsidRDefault="006754F4" w:rsidP="006754F4">
      <w:pPr>
        <w:jc w:val="both"/>
      </w:pPr>
      <w:r w:rsidRPr="006754F4">
        <w:t>а) в отношении лиц, осуществляющих оказание коммунальных услуг в многоквартирных и жилых домах, - со дня, определяемого в соответствии с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пунктами 14</w:t>
      </w:r>
      <w:r w:rsidRPr="006754F4">
        <w:rPr>
          <w:rStyle w:val="apple-converted-space"/>
          <w:sz w:val="24"/>
          <w:szCs w:val="24"/>
        </w:rPr>
        <w:t> </w:t>
      </w:r>
      <w:r w:rsidRPr="006754F4">
        <w:t>-</w:t>
      </w:r>
      <w:r w:rsidRPr="006754F4">
        <w:rPr>
          <w:rStyle w:val="apple-converted-space"/>
          <w:sz w:val="24"/>
          <w:szCs w:val="24"/>
        </w:rPr>
        <w:t> </w:t>
      </w:r>
      <w:r w:rsidRPr="006754F4">
        <w:t>17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6754F4">
          <w:t>2011 г</w:t>
        </w:r>
      </w:smartTag>
      <w:r w:rsidRPr="006754F4">
        <w:t>. N 354;</w:t>
      </w:r>
    </w:p>
    <w:p w:rsidR="006754F4" w:rsidRPr="006754F4" w:rsidRDefault="006754F4" w:rsidP="006754F4">
      <w:pPr>
        <w:jc w:val="both"/>
      </w:pPr>
      <w:r w:rsidRPr="006754F4"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6754F4" w:rsidRPr="006754F4" w:rsidRDefault="006754F4" w:rsidP="006754F4">
      <w:pPr>
        <w:jc w:val="both"/>
      </w:pPr>
      <w:r w:rsidRPr="006754F4">
        <w:t>4. 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6754F4" w:rsidRPr="006754F4" w:rsidRDefault="006754F4" w:rsidP="006754F4">
      <w:pPr>
        <w:jc w:val="both"/>
      </w:pPr>
      <w:r w:rsidRPr="006754F4">
        <w:t>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</w:t>
      </w:r>
    </w:p>
    <w:p w:rsidR="006754F4" w:rsidRPr="006754F4" w:rsidRDefault="006754F4" w:rsidP="006754F4">
      <w:pPr>
        <w:jc w:val="both"/>
      </w:pPr>
      <w:r w:rsidRPr="006754F4">
        <w:t>5. Электронный паспорт многоквартирного дома должен содержать следующую информацию:</w:t>
      </w:r>
    </w:p>
    <w:p w:rsidR="006754F4" w:rsidRPr="006754F4" w:rsidRDefault="006754F4" w:rsidP="006754F4">
      <w:pPr>
        <w:jc w:val="both"/>
      </w:pPr>
      <w:r w:rsidRPr="006754F4">
        <w:t>а) общие сведения о многоквартирном доме, в том числе:</w:t>
      </w:r>
    </w:p>
    <w:p w:rsidR="006754F4" w:rsidRPr="006754F4" w:rsidRDefault="006754F4" w:rsidP="006754F4">
      <w:pPr>
        <w:jc w:val="both"/>
      </w:pPr>
      <w:r w:rsidRPr="006754F4">
        <w:t>почтовый адрес многоквартирного дома;</w:t>
      </w:r>
    </w:p>
    <w:p w:rsidR="006754F4" w:rsidRPr="006754F4" w:rsidRDefault="006754F4" w:rsidP="006754F4">
      <w:pPr>
        <w:jc w:val="both"/>
      </w:pPr>
      <w:r w:rsidRPr="006754F4">
        <w:t>сведения о земельном участке, на котором расположен многоквартирный дом;</w:t>
      </w:r>
    </w:p>
    <w:p w:rsidR="006754F4" w:rsidRPr="006754F4" w:rsidRDefault="006754F4" w:rsidP="006754F4">
      <w:pPr>
        <w:jc w:val="both"/>
      </w:pPr>
      <w:r w:rsidRPr="006754F4">
        <w:t>сведения об элементах озеленения и благоустройства многоквартирного дома;</w:t>
      </w:r>
    </w:p>
    <w:p w:rsidR="006754F4" w:rsidRPr="006754F4" w:rsidRDefault="006754F4" w:rsidP="006754F4">
      <w:pPr>
        <w:jc w:val="both"/>
      </w:pPr>
      <w:r w:rsidRPr="006754F4">
        <w:t>технические характеристики многоквартирного дома (серия, тип проекта, год постройки, общая и жилая площадь помещений дома, количество этажей, количество подъездов, количество помещений (жилых и нежилых) с 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</w:p>
    <w:p w:rsidR="006754F4" w:rsidRPr="006754F4" w:rsidRDefault="006754F4" w:rsidP="006754F4">
      <w:pPr>
        <w:jc w:val="both"/>
      </w:pPr>
      <w:r w:rsidRPr="006754F4">
        <w:t>способ управления многоквартирным домом;</w:t>
      </w:r>
    </w:p>
    <w:p w:rsidR="006754F4" w:rsidRPr="006754F4" w:rsidRDefault="006754F4" w:rsidP="006754F4">
      <w:pPr>
        <w:jc w:val="both"/>
      </w:pPr>
      <w:r w:rsidRPr="006754F4">
        <w:t>сведения о лице, осуществляющем деятельность по управлению многоквартирным домом;</w:t>
      </w:r>
    </w:p>
    <w:p w:rsidR="006754F4" w:rsidRPr="006754F4" w:rsidRDefault="006754F4" w:rsidP="006754F4">
      <w:pPr>
        <w:jc w:val="both"/>
      </w:pPr>
      <w:r w:rsidRPr="006754F4">
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</w:p>
    <w:p w:rsidR="006754F4" w:rsidRPr="006754F4" w:rsidRDefault="006754F4" w:rsidP="006754F4">
      <w:pPr>
        <w:jc w:val="both"/>
      </w:pPr>
      <w:r w:rsidRPr="006754F4">
        <w:t xml:space="preserve">сведения о </w:t>
      </w:r>
      <w:proofErr w:type="spellStart"/>
      <w:r w:rsidRPr="006754F4">
        <w:t>ресурсоснабжающих</w:t>
      </w:r>
      <w:proofErr w:type="spellEnd"/>
      <w:r w:rsidRPr="006754F4">
        <w:t xml:space="preserve"> организациях;</w:t>
      </w:r>
    </w:p>
    <w:p w:rsidR="006754F4" w:rsidRPr="006754F4" w:rsidRDefault="006754F4" w:rsidP="006754F4">
      <w:pPr>
        <w:jc w:val="both"/>
      </w:pPr>
      <w:r w:rsidRPr="006754F4">
        <w:t>сведения о лицах, оказывающих коммунальные услуги в многоквартирном доме;</w:t>
      </w:r>
    </w:p>
    <w:p w:rsidR="006754F4" w:rsidRPr="006754F4" w:rsidRDefault="006754F4" w:rsidP="006754F4">
      <w:pPr>
        <w:jc w:val="both"/>
      </w:pPr>
      <w:r w:rsidRPr="006754F4"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</w:p>
    <w:p w:rsidR="006754F4" w:rsidRPr="006754F4" w:rsidRDefault="006754F4" w:rsidP="006754F4">
      <w:pPr>
        <w:jc w:val="both"/>
      </w:pPr>
      <w:r w:rsidRPr="006754F4">
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6754F4" w:rsidRPr="006754F4" w:rsidRDefault="006754F4" w:rsidP="006754F4">
      <w:pPr>
        <w:jc w:val="both"/>
      </w:pPr>
      <w:r w:rsidRPr="006754F4">
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6754F4" w:rsidRPr="006754F4" w:rsidRDefault="006754F4" w:rsidP="006754F4">
      <w:pPr>
        <w:jc w:val="both"/>
      </w:pPr>
      <w:r w:rsidRPr="006754F4">
        <w:t>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</w:p>
    <w:p w:rsidR="006754F4" w:rsidRPr="006754F4" w:rsidRDefault="006754F4" w:rsidP="006754F4">
      <w:pPr>
        <w:jc w:val="both"/>
      </w:pPr>
      <w:r w:rsidRPr="006754F4">
        <w:t>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</w:t>
      </w:r>
      <w:r w:rsidRPr="006754F4">
        <w:rPr>
          <w:rStyle w:val="apple-converted-space"/>
          <w:color w:val="000000"/>
          <w:sz w:val="24"/>
          <w:szCs w:val="24"/>
        </w:rPr>
        <w:t> </w:t>
      </w:r>
      <w:hyperlink r:id="rId6" w:anchor="Par51" w:history="1">
        <w:r w:rsidRPr="006754F4">
          <w:rPr>
            <w:rStyle w:val="Hyperlink"/>
            <w:color w:val="auto"/>
            <w:sz w:val="24"/>
            <w:szCs w:val="24"/>
          </w:rPr>
          <w:t>подпункте "в" пункта 2</w:t>
        </w:r>
      </w:hyperlink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настоящих Правил, с расшифровкой структуры цены (тарифа);</w:t>
      </w:r>
    </w:p>
    <w:p w:rsidR="006754F4" w:rsidRPr="006754F4" w:rsidRDefault="006754F4" w:rsidP="006754F4">
      <w:pPr>
        <w:jc w:val="both"/>
      </w:pPr>
      <w:r w:rsidRPr="006754F4"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</w:p>
    <w:p w:rsidR="006754F4" w:rsidRPr="006754F4" w:rsidRDefault="006754F4" w:rsidP="006754F4">
      <w:pPr>
        <w:jc w:val="both"/>
      </w:pPr>
      <w:r w:rsidRPr="006754F4">
        <w:t>г) сведения об объемах оказания коммунальных услуг, сведения о размерах оплаты за них, исчисленных в соответствии с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Правилами</w:t>
      </w:r>
      <w:r>
        <w:rPr>
          <w:color w:val="0000FF"/>
        </w:rPr>
        <w:t xml:space="preserve"> </w:t>
      </w:r>
      <w:r w:rsidRPr="006754F4">
        <w:t>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6754F4" w:rsidRPr="006754F4" w:rsidRDefault="006754F4" w:rsidP="006754F4">
      <w:pPr>
        <w:jc w:val="both"/>
      </w:pPr>
      <w:proofErr w:type="spellStart"/>
      <w:r w:rsidRPr="006754F4">
        <w:t>д</w:t>
      </w:r>
      <w:proofErr w:type="spellEnd"/>
      <w:r w:rsidRPr="006754F4">
        <w:t xml:space="preserve">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 w:rsidRPr="006754F4">
        <w:t>ресурсоснабжающими</w:t>
      </w:r>
      <w:proofErr w:type="spellEnd"/>
      <w:r w:rsidRPr="006754F4">
        <w:t xml:space="preserve"> организациями;</w:t>
      </w:r>
    </w:p>
    <w:p w:rsidR="006754F4" w:rsidRPr="006754F4" w:rsidRDefault="006754F4" w:rsidP="006754F4">
      <w:pPr>
        <w:jc w:val="both"/>
      </w:pPr>
      <w:r w:rsidRPr="006754F4">
        <w:t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приложением N 1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к Правилам предоставления коммунальных услуг собственникам и пользователям помещений в многоквартирных домах и жилых домов и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Правилами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 xml:space="preserve">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6754F4">
          <w:t>2006 г</w:t>
        </w:r>
      </w:smartTag>
      <w:r w:rsidRPr="006754F4">
        <w:t>. N 491;</w:t>
      </w:r>
    </w:p>
    <w:p w:rsidR="006754F4" w:rsidRPr="006754F4" w:rsidRDefault="006754F4" w:rsidP="006754F4">
      <w:pPr>
        <w:jc w:val="both"/>
      </w:pPr>
      <w:r w:rsidRPr="006754F4">
        <w:t>ж) сведения о техническом состоянии многоквартирного дома и проведении плановых и аварийных ремонтов, в том числе:</w:t>
      </w:r>
    </w:p>
    <w:p w:rsidR="006754F4" w:rsidRPr="006754F4" w:rsidRDefault="006754F4" w:rsidP="006754F4">
      <w:pPr>
        <w:jc w:val="both"/>
      </w:pPr>
      <w:r w:rsidRPr="006754F4">
        <w:t>сведения о конструктивных элементах многоквартирного дома;</w:t>
      </w:r>
    </w:p>
    <w:p w:rsidR="006754F4" w:rsidRPr="006754F4" w:rsidRDefault="006754F4" w:rsidP="006754F4">
      <w:pPr>
        <w:jc w:val="both"/>
      </w:pPr>
      <w:r w:rsidRPr="006754F4">
        <w:t>сведения об оборудовании, размещенном на внутридомовых инженерных системах многоквартирного дома;</w:t>
      </w:r>
    </w:p>
    <w:p w:rsidR="006754F4" w:rsidRPr="006754F4" w:rsidRDefault="006754F4" w:rsidP="006754F4">
      <w:pPr>
        <w:jc w:val="both"/>
      </w:pPr>
      <w:r w:rsidRPr="006754F4"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6754F4" w:rsidRPr="006754F4" w:rsidRDefault="006754F4" w:rsidP="006754F4">
      <w:pPr>
        <w:jc w:val="both"/>
      </w:pPr>
      <w:r w:rsidRPr="006754F4">
        <w:t>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</w:p>
    <w:p w:rsidR="006754F4" w:rsidRPr="006754F4" w:rsidRDefault="006754F4" w:rsidP="006754F4">
      <w:pPr>
        <w:jc w:val="both"/>
      </w:pPr>
      <w:r w:rsidRPr="006754F4">
        <w:t>сведения о результатах проведения осмотра и инвентаризации инженерной инфраструктуры многоквартирного дома.</w:t>
      </w:r>
    </w:p>
    <w:p w:rsidR="006754F4" w:rsidRPr="006754F4" w:rsidRDefault="006754F4" w:rsidP="006754F4">
      <w:pPr>
        <w:jc w:val="both"/>
      </w:pPr>
      <w:r w:rsidRPr="006754F4">
        <w:t>6. Электронный паспорт жилого дома должен содержать следующую информацию:</w:t>
      </w:r>
    </w:p>
    <w:p w:rsidR="006754F4" w:rsidRPr="006754F4" w:rsidRDefault="006754F4" w:rsidP="006754F4">
      <w:pPr>
        <w:jc w:val="both"/>
      </w:pPr>
      <w:r w:rsidRPr="006754F4">
        <w:t>а) общие сведения о жилом доме, в том числе:</w:t>
      </w:r>
    </w:p>
    <w:p w:rsidR="006754F4" w:rsidRPr="006754F4" w:rsidRDefault="006754F4" w:rsidP="006754F4">
      <w:pPr>
        <w:jc w:val="both"/>
      </w:pPr>
      <w:r w:rsidRPr="006754F4">
        <w:t>почтовый адрес жилого дома;</w:t>
      </w:r>
    </w:p>
    <w:p w:rsidR="006754F4" w:rsidRPr="006754F4" w:rsidRDefault="006754F4" w:rsidP="006754F4">
      <w:pPr>
        <w:jc w:val="both"/>
      </w:pPr>
      <w:r w:rsidRPr="006754F4">
        <w:t>сведения о земельном участке, на котором расположен жилой дом;</w:t>
      </w:r>
    </w:p>
    <w:p w:rsidR="006754F4" w:rsidRPr="006754F4" w:rsidRDefault="006754F4" w:rsidP="006754F4">
      <w:pPr>
        <w:jc w:val="both"/>
      </w:pPr>
      <w:r w:rsidRPr="006754F4">
        <w:t>сведения о собственнике (собственниках) жилого дома;</w:t>
      </w:r>
    </w:p>
    <w:p w:rsidR="006754F4" w:rsidRPr="006754F4" w:rsidRDefault="006754F4" w:rsidP="006754F4">
      <w:pPr>
        <w:jc w:val="both"/>
      </w:pPr>
      <w:r w:rsidRPr="006754F4">
        <w:t>сведения о зарегистрированных в жилом доме гражданах;</w:t>
      </w:r>
    </w:p>
    <w:p w:rsidR="006754F4" w:rsidRPr="006754F4" w:rsidRDefault="006754F4" w:rsidP="006754F4">
      <w:pPr>
        <w:jc w:val="both"/>
      </w:pPr>
      <w:r w:rsidRPr="006754F4">
        <w:t>технические характеристики жилого дома (серия, тип проекта, год постройки, количество и площадь помещений, количество этажей);</w:t>
      </w:r>
    </w:p>
    <w:p w:rsidR="006754F4" w:rsidRPr="006754F4" w:rsidRDefault="006754F4" w:rsidP="006754F4">
      <w:pPr>
        <w:jc w:val="both"/>
      </w:pPr>
      <w:r w:rsidRPr="006754F4">
        <w:t>сведения о лицах, оказывающих коммунальные услуги в жилом доме;</w:t>
      </w:r>
    </w:p>
    <w:p w:rsidR="006754F4" w:rsidRPr="006754F4" w:rsidRDefault="006754F4" w:rsidP="006754F4">
      <w:pPr>
        <w:jc w:val="both"/>
      </w:pPr>
      <w:r w:rsidRPr="006754F4">
        <w:t>б) сведения об установленных ценах (тарифах) на оказываемые в жилом доме коммунальные услуги по каждому виду коммунальных услуг;</w:t>
      </w:r>
    </w:p>
    <w:p w:rsidR="006754F4" w:rsidRPr="006754F4" w:rsidRDefault="006754F4" w:rsidP="006754F4">
      <w:pPr>
        <w:jc w:val="both"/>
      </w:pPr>
      <w:r w:rsidRPr="006754F4">
        <w:t>в) сведения об объемах оказания услуг (выполнения работ), размерах платы за них, исчисленных в соответствии с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Правилами</w:t>
      </w:r>
      <w:r>
        <w:rPr>
          <w:color w:val="0000FF"/>
        </w:rPr>
        <w:t xml:space="preserve"> </w:t>
      </w:r>
      <w:r w:rsidRPr="006754F4">
        <w:t>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6754F4" w:rsidRPr="006754F4" w:rsidRDefault="006754F4" w:rsidP="006754F4">
      <w:pPr>
        <w:jc w:val="both"/>
      </w:pPr>
      <w:r w:rsidRPr="006754F4">
        <w:t>г) информация о фактах и количественных значениях отклонений параметров качества оказываемых услуг (выполняемых работ) от требований, установленных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приложением N 1</w:t>
      </w:r>
      <w:r w:rsidRPr="006754F4">
        <w:rPr>
          <w:rStyle w:val="apple-converted-space"/>
          <w:color w:val="000000"/>
          <w:sz w:val="24"/>
          <w:szCs w:val="24"/>
        </w:rPr>
        <w:t> </w:t>
      </w:r>
      <w:r w:rsidRPr="006754F4">
        <w:t>к Правилам предоставления коммунальных услуг собственникам и пользователям помещений в многоквартирных домах и жилых домов;</w:t>
      </w:r>
    </w:p>
    <w:p w:rsidR="006754F4" w:rsidRPr="006754F4" w:rsidRDefault="006754F4" w:rsidP="006754F4">
      <w:pPr>
        <w:jc w:val="both"/>
      </w:pPr>
      <w:proofErr w:type="spellStart"/>
      <w:r w:rsidRPr="006754F4">
        <w:t>д</w:t>
      </w:r>
      <w:proofErr w:type="spellEnd"/>
      <w:r w:rsidRPr="006754F4">
        <w:t>) сведения о техническом состоянии жилого дома, в том числе:</w:t>
      </w:r>
    </w:p>
    <w:p w:rsidR="006754F4" w:rsidRPr="006754F4" w:rsidRDefault="006754F4" w:rsidP="006754F4">
      <w:pPr>
        <w:jc w:val="both"/>
      </w:pPr>
      <w:r w:rsidRPr="006754F4">
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6754F4" w:rsidRPr="006754F4" w:rsidRDefault="006754F4" w:rsidP="006754F4">
      <w:pPr>
        <w:jc w:val="both"/>
      </w:pPr>
      <w:r w:rsidRPr="006754F4">
        <w:t>сведения о конструктивных элементах жилого дома.</w:t>
      </w:r>
    </w:p>
    <w:p w:rsidR="006754F4" w:rsidRPr="006754F4" w:rsidRDefault="006754F4" w:rsidP="006754F4">
      <w:pPr>
        <w:jc w:val="both"/>
      </w:pPr>
      <w:r w:rsidRPr="006754F4">
        <w:t>7. Лица, осуществляющие поставку коммунальных ресурсов и (или) оказание услуг, обязаны направить извещение в органы местного самоуправления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дом. Извещение должно быть направлено в органы местного самоуправления в течение 10 дней со дня произошедших изменений с приложением документов, подтверждающих эти изменения.</w:t>
      </w:r>
    </w:p>
    <w:p w:rsidR="006754F4" w:rsidRPr="006754F4" w:rsidRDefault="006754F4" w:rsidP="006754F4">
      <w:pPr>
        <w:jc w:val="both"/>
      </w:pPr>
      <w:r w:rsidRPr="006754F4">
        <w:t>8.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о состоянии расположенных на территориях муниципальных образований объектов коммунальной и инженерной инфраструктуры, за эксплуатацию которых они отвечают, путем заполнения электронного документа, форма которого устанавливается Федеральным агентством по строительству и жилищно-коммунальному хозяйству.</w:t>
      </w:r>
    </w:p>
    <w:p w:rsidR="006754F4" w:rsidRPr="006754F4" w:rsidRDefault="006754F4" w:rsidP="006754F4">
      <w:pPr>
        <w:jc w:val="both"/>
      </w:pPr>
      <w:r w:rsidRPr="006754F4">
        <w:t>9. 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</w:t>
      </w:r>
    </w:p>
    <w:p w:rsidR="006754F4" w:rsidRPr="006754F4" w:rsidRDefault="006754F4" w:rsidP="006754F4">
      <w:pPr>
        <w:jc w:val="both"/>
      </w:pPr>
      <w:r w:rsidRPr="006754F4">
        <w:t>а) количество эксплуатируемых объектов коммунальной инфраструктуры;</w:t>
      </w:r>
    </w:p>
    <w:p w:rsidR="006754F4" w:rsidRPr="006754F4" w:rsidRDefault="006754F4" w:rsidP="006754F4">
      <w:pPr>
        <w:jc w:val="both"/>
      </w:pPr>
      <w:r w:rsidRPr="006754F4">
        <w:t>б) протяженность сетей инженерно-технического обеспечения;</w:t>
      </w:r>
    </w:p>
    <w:p w:rsidR="006754F4" w:rsidRPr="006754F4" w:rsidRDefault="006754F4" w:rsidP="006754F4">
      <w:pPr>
        <w:jc w:val="both"/>
      </w:pPr>
      <w:r w:rsidRPr="006754F4">
        <w:t>в) сведения об установленной мощности и присоединенной нагрузке к объектам коммунальной инфраструктуры;</w:t>
      </w:r>
    </w:p>
    <w:p w:rsidR="006754F4" w:rsidRPr="006754F4" w:rsidRDefault="006754F4" w:rsidP="006754F4">
      <w:pPr>
        <w:jc w:val="both"/>
      </w:pPr>
      <w:r w:rsidRPr="006754F4">
        <w:t>г) уровень износа объектов коммунальной инфраструктуры;</w:t>
      </w:r>
    </w:p>
    <w:p w:rsidR="006754F4" w:rsidRPr="006754F4" w:rsidRDefault="006754F4" w:rsidP="006754F4">
      <w:pPr>
        <w:jc w:val="both"/>
      </w:pPr>
      <w:proofErr w:type="spellStart"/>
      <w:r w:rsidRPr="006754F4">
        <w:t>д</w:t>
      </w:r>
      <w:proofErr w:type="spellEnd"/>
      <w:r w:rsidRPr="006754F4">
        <w:t xml:space="preserve">) число аварий на </w:t>
      </w:r>
      <w:smartTag w:uri="urn:schemas-microsoft-com:office:smarttags" w:element="metricconverter">
        <w:smartTagPr>
          <w:attr w:name="ProductID" w:val="100 км"/>
        </w:smartTagPr>
        <w:r w:rsidRPr="006754F4">
          <w:t>100 км</w:t>
        </w:r>
      </w:smartTag>
      <w:r w:rsidRPr="006754F4">
        <w:t xml:space="preserve"> сетей инженерно-технического обеспечения;</w:t>
      </w:r>
    </w:p>
    <w:p w:rsidR="006754F4" w:rsidRPr="006754F4" w:rsidRDefault="006754F4" w:rsidP="006754F4">
      <w:pPr>
        <w:jc w:val="both"/>
      </w:pPr>
      <w:r w:rsidRPr="006754F4">
        <w:t>е) протяженность сетей инженерно-технического обеспечения, нуждающихся в замене, и их доля в общей протяженности сетей.</w:t>
      </w:r>
    </w:p>
    <w:p w:rsidR="006754F4" w:rsidRPr="006754F4" w:rsidRDefault="006754F4" w:rsidP="006754F4">
      <w:pPr>
        <w:jc w:val="both"/>
      </w:pPr>
      <w:r w:rsidRPr="006754F4">
        <w:t>10. Информация обновляется ежемесячно, не позднее 15-го числа месяца, следующего за отчетным.</w:t>
      </w:r>
    </w:p>
    <w:p w:rsidR="006754F4" w:rsidRPr="006754F4" w:rsidRDefault="006754F4" w:rsidP="006754F4">
      <w:pPr>
        <w:jc w:val="both"/>
      </w:pPr>
      <w:r w:rsidRPr="006754F4">
        <w:t>11. Информация должна быть достоверной, актуальной, полной и соответствовать информации, предоставляемой в 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6754F4" w:rsidRPr="006754F4" w:rsidRDefault="006754F4" w:rsidP="006754F4">
      <w:pPr>
        <w:jc w:val="both"/>
      </w:pPr>
    </w:p>
    <w:p w:rsidR="006754F4" w:rsidRPr="006754F4" w:rsidRDefault="006754F4" w:rsidP="006754F4">
      <w:pPr>
        <w:jc w:val="both"/>
      </w:pPr>
    </w:p>
    <w:sectPr w:rsidR="006754F4" w:rsidRPr="006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CD"/>
    <w:rsid w:val="00310158"/>
    <w:rsid w:val="003C372B"/>
    <w:rsid w:val="003F1ACD"/>
    <w:rsid w:val="00504B4E"/>
    <w:rsid w:val="006754F4"/>
    <w:rsid w:val="00681E25"/>
    <w:rsid w:val="007D5B94"/>
    <w:rsid w:val="0097503B"/>
    <w:rsid w:val="00A20CAC"/>
    <w:rsid w:val="00BF0A8F"/>
    <w:rsid w:val="00C275D0"/>
    <w:rsid w:val="00C52E03"/>
    <w:rsid w:val="00D0715C"/>
    <w:rsid w:val="00E066C2"/>
    <w:rsid w:val="00F1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ACD"/>
    <w:pPr>
      <w:suppressAutoHyphens/>
    </w:pPr>
    <w:rPr>
      <w:sz w:val="28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erChar">
    <w:name w:val="Header Char"/>
    <w:basedOn w:val="DefaultParagraphFont"/>
    <w:link w:val="Header"/>
    <w:locked/>
    <w:rsid w:val="003F1ACD"/>
    <w:rPr>
      <w:sz w:val="28"/>
      <w:lang w:val="ru-RU" w:eastAsia="ar-SA" w:bidi="ar-SA"/>
    </w:rPr>
  </w:style>
  <w:style w:type="paragraph" w:styleId="Header">
    <w:name w:val="header"/>
    <w:basedOn w:val="Normal"/>
    <w:link w:val="HeaderChar"/>
    <w:rsid w:val="003F1ACD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3F1AC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066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4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754F4"/>
  </w:style>
  <w:style w:type="character" w:styleId="Hyperlink">
    <w:name w:val="Hyperlink"/>
    <w:basedOn w:val="DefaultParagraphFont"/>
    <w:rsid w:val="00675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7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rl=ya-mail%3A%2F%2F2180000003991524772%2F1.1&amp;name=%D0%9F%D1%80%D0%B0%D0%B2%D0%B8%D0%BB%D0%B0%20%D0%BF%D1%80%D0%B5%D0%B4%D0%BE%D1%81%D1%82.%20%D0%BE%D1%80%D0%B3%D0%B0%D0%BD%D0%B0%D0%BC%20%D0%BC%D0%BC%D0%B5%D1%81%D1%82.%20%D1%81%D0%B0%D0%BC.docx&amp;c=52f8b9ba799b" TargetMode="External"/><Relationship Id="rId5" Type="http://schemas.openxmlformats.org/officeDocument/2006/relationships/hyperlink" Target="https://docviewer.yandex.ru/?url=ya-mail%3A%2F%2F2180000003991524772%2F1.1&amp;name=%D0%9F%D1%80%D0%B0%D0%B2%D0%B8%D0%BB%D0%B0%20%D0%BF%D1%80%D0%B5%D0%B4%D0%BE%D1%81%D1%82.%20%D0%BE%D1%80%D0%B3%D0%B0%D0%BD%D0%B0%D0%BC%20%D0%BC%D0%BC%D0%B5%D1%81%D1%82.%20%D1%81%D0%B0%D0%BC.docx&amp;c=52f8b9ba799b" TargetMode="External"/><Relationship Id="rId4" Type="http://schemas.openxmlformats.org/officeDocument/2006/relationships/hyperlink" Target="https://docviewer.yandex.ru/?url=ya-mail%3A%2F%2F2180000003991524772%2F1.1&amp;name=%D0%9F%D1%80%D0%B0%D0%B2%D0%B8%D0%BB%D0%B0%20%D0%BF%D1%80%D0%B5%D0%B4%D0%BE%D1%81%D1%82.%20%D0%BE%D1%80%D0%B3%D0%B0%D0%BD%D0%B0%D0%BC%20%D0%BC%D0%BC%D0%B5%D1%81%D1%82.%20%D1%81%D0%B0%D0%BC.docx&amp;c=52f8b9ba79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2816</Words>
  <Characters>16054</Characters>
  <Application>Microsoft Office Outlook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18833</CharactersWithSpaces>
  <SharedDoc>false</SharedDoc>
  <HLinks>
    <vt:vector size="18" baseType="variant"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?url=ya-mail%3A%2F%2F2180000003991524772%2F1.1&amp;name=%D0%9F%D1%80%D0%B0%D0%B2%D0%B8%D0%BB%D0%B0%20%D0%BF%D1%80%D0%B5%D0%B4%D0%BE%D1%81%D1%82.%20%D0%BE%D1%80%D0%B3%D0%B0%D0%BD%D0%B0%D0%BC%20%D0%BC%D0%BC%D0%B5%D1%81%D1%82.%20%D1%81%D0%B0%D0%BC.docx&amp;c=52f8b9ba799b</vt:lpwstr>
      </vt:variant>
      <vt:variant>
        <vt:lpwstr>Par51</vt:lpwstr>
      </vt:variant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?url=ya-mail%3A%2F%2F2180000003991524772%2F1.1&amp;name=%D0%9F%D1%80%D0%B0%D0%B2%D0%B8%D0%BB%D0%B0%20%D0%BF%D1%80%D0%B5%D0%B4%D0%BE%D1%81%D1%82.%20%D0%BE%D1%80%D0%B3%D0%B0%D0%BD%D0%B0%D0%BC%20%D0%BC%D0%BC%D0%B5%D1%81%D1%82.%20%D1%81%D0%B0%D0%BC.docx&amp;c=52f8b9ba799b</vt:lpwstr>
      </vt:variant>
      <vt:variant>
        <vt:lpwstr>Par49</vt:lpwstr>
      </vt:variant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?url=ya-mail%3A%2F%2F2180000003991524772%2F1.1&amp;name=%D0%9F%D1%80%D0%B0%D0%B2%D0%B8%D0%BB%D0%B0%20%D0%BF%D1%80%D0%B5%D0%B4%D0%BE%D1%81%D1%82.%20%D0%BE%D1%80%D0%B3%D0%B0%D0%BD%D0%B0%D0%BC%20%D0%BC%D0%BC%D0%B5%D1%81%D1%82.%20%D1%81%D0%B0%D0%BC.docx&amp;c=52f8b9ba799b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15</cp:revision>
  <cp:lastPrinted>2014-02-10T12:51:00Z</cp:lastPrinted>
  <dcterms:created xsi:type="dcterms:W3CDTF">2014-01-28T12:37:00Z</dcterms:created>
  <dcterms:modified xsi:type="dcterms:W3CDTF">2014-02-10T12:52:00Z</dcterms:modified>
</cp:coreProperties>
</file>