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CC56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CC563E">
        <w:rPr>
          <w:b/>
          <w:sz w:val="28"/>
          <w:szCs w:val="28"/>
        </w:rPr>
        <w:t>б</w:t>
      </w:r>
      <w:r w:rsidR="00345A71">
        <w:rPr>
          <w:b/>
          <w:sz w:val="28"/>
          <w:szCs w:val="28"/>
        </w:rPr>
        <w:t xml:space="preserve"> </w:t>
      </w:r>
      <w:r w:rsidR="00CC563E">
        <w:rPr>
          <w:b/>
          <w:bCs/>
          <w:sz w:val="28"/>
          <w:szCs w:val="28"/>
        </w:rPr>
        <w:t>у</w:t>
      </w:r>
      <w:r w:rsidR="00CC563E" w:rsidRPr="00CC563E">
        <w:rPr>
          <w:b/>
          <w:bCs/>
          <w:sz w:val="28"/>
          <w:szCs w:val="28"/>
        </w:rPr>
        <w:t>твержден</w:t>
      </w:r>
      <w:r w:rsidR="00CC563E">
        <w:rPr>
          <w:b/>
          <w:bCs/>
          <w:sz w:val="28"/>
          <w:szCs w:val="28"/>
        </w:rPr>
        <w:t>ии</w:t>
      </w:r>
      <w:r w:rsidR="00CC563E" w:rsidRPr="00CC563E">
        <w:rPr>
          <w:b/>
          <w:bCs/>
          <w:sz w:val="28"/>
          <w:szCs w:val="28"/>
        </w:rPr>
        <w:t xml:space="preserve"> форм</w:t>
      </w:r>
      <w:r w:rsidR="00CC563E">
        <w:rPr>
          <w:b/>
          <w:bCs/>
          <w:sz w:val="28"/>
          <w:szCs w:val="28"/>
        </w:rPr>
        <w:t>ы</w:t>
      </w:r>
      <w:r w:rsidR="00CC563E" w:rsidRPr="00CC563E">
        <w:rPr>
          <w:b/>
          <w:bCs/>
          <w:sz w:val="28"/>
          <w:szCs w:val="28"/>
        </w:rPr>
        <w:t xml:space="preserve"> (формат</w:t>
      </w:r>
      <w:r w:rsidR="00CC563E">
        <w:rPr>
          <w:b/>
          <w:bCs/>
          <w:sz w:val="28"/>
          <w:szCs w:val="28"/>
        </w:rPr>
        <w:t>а</w:t>
      </w:r>
      <w:r w:rsidR="00CC563E" w:rsidRPr="00CC563E">
        <w:rPr>
          <w:b/>
          <w:bCs/>
          <w:sz w:val="28"/>
          <w:szCs w:val="28"/>
        </w:rPr>
        <w:t>) сведений о выданных разрешениях на добычу объектов животного мира, суммах и сроках уплаты сбора за пользование объектами животного мира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4D2B15" w:rsidRDefault="004D2B15" w:rsidP="004D2B15">
      <w:pPr>
        <w:ind w:firstLine="709"/>
        <w:jc w:val="both"/>
        <w:rPr>
          <w:bCs/>
          <w:sz w:val="28"/>
          <w:szCs w:val="28"/>
        </w:rPr>
      </w:pPr>
      <w:r w:rsidRPr="004D2B15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4D2B15">
        <w:rPr>
          <w:bCs/>
          <w:sz w:val="28"/>
          <w:szCs w:val="28"/>
        </w:rPr>
        <w:t xml:space="preserve"> ФНС России от 15.11.2024 </w:t>
      </w:r>
      <w:r>
        <w:rPr>
          <w:bCs/>
          <w:sz w:val="28"/>
          <w:szCs w:val="28"/>
        </w:rPr>
        <w:t>№</w:t>
      </w:r>
      <w:r w:rsidRPr="004D2B15">
        <w:rPr>
          <w:bCs/>
          <w:sz w:val="28"/>
          <w:szCs w:val="28"/>
        </w:rPr>
        <w:t xml:space="preserve"> ЕД-7-3/1033@</w:t>
      </w:r>
      <w:r w:rsidRPr="004D2B1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4D2B15">
        <w:rPr>
          <w:bCs/>
          <w:sz w:val="28"/>
          <w:szCs w:val="28"/>
        </w:rPr>
        <w:t>Об утверждении формы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мира, порядка ее заполнения и представления в налоговый орган, а также формата ее представления в электронной форме</w:t>
      </w:r>
      <w:r>
        <w:rPr>
          <w:bCs/>
          <w:sz w:val="28"/>
          <w:szCs w:val="28"/>
        </w:rPr>
        <w:t xml:space="preserve">» </w:t>
      </w:r>
      <w:bookmarkStart w:id="1" w:name="_Hlk188632779"/>
      <w:r>
        <w:rPr>
          <w:bCs/>
          <w:sz w:val="28"/>
          <w:szCs w:val="28"/>
        </w:rPr>
        <w:t>у</w:t>
      </w:r>
      <w:r w:rsidRPr="004D2B15">
        <w:rPr>
          <w:bCs/>
          <w:sz w:val="28"/>
          <w:szCs w:val="28"/>
        </w:rPr>
        <w:t>тверждена форма (формат) сведений о выданных разрешениях на добычу объектов животного мира, суммах и сроках уплаты сбора за пользование объектами животного мира</w:t>
      </w:r>
      <w:bookmarkEnd w:id="1"/>
      <w:r w:rsidRPr="004D2B15">
        <w:rPr>
          <w:bCs/>
          <w:sz w:val="28"/>
          <w:szCs w:val="28"/>
        </w:rPr>
        <w:t>.</w:t>
      </w:r>
    </w:p>
    <w:p w:rsidR="00345A71" w:rsidRPr="00345A71" w:rsidRDefault="004D2B15" w:rsidP="004D2B15">
      <w:pPr>
        <w:ind w:firstLine="709"/>
        <w:jc w:val="both"/>
        <w:rPr>
          <w:bCs/>
          <w:sz w:val="28"/>
          <w:szCs w:val="28"/>
        </w:rPr>
      </w:pPr>
      <w:r w:rsidRPr="004D2B15">
        <w:rPr>
          <w:bCs/>
          <w:sz w:val="28"/>
          <w:szCs w:val="28"/>
        </w:rPr>
        <w:t>Приказ также содержит требования к заполнению данной формы сведений и порядок ее представления в налоговый орган.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E0" w:rsidRDefault="008E23E0" w:rsidP="00430C21">
      <w:r>
        <w:separator/>
      </w:r>
    </w:p>
  </w:endnote>
  <w:endnote w:type="continuationSeparator" w:id="0">
    <w:p w:rsidR="008E23E0" w:rsidRDefault="008E23E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E0" w:rsidRDefault="008E23E0" w:rsidP="00430C21">
      <w:r>
        <w:separator/>
      </w:r>
    </w:p>
  </w:footnote>
  <w:footnote w:type="continuationSeparator" w:id="0">
    <w:p w:rsidR="008E23E0" w:rsidRDefault="008E23E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8A5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23E0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8DC9D9-E69A-41C2-93BA-41A20BF2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2025-01-24T14:42:00Z</cp:lastPrinted>
  <dcterms:created xsi:type="dcterms:W3CDTF">2025-05-13T17:53:00Z</dcterms:created>
  <dcterms:modified xsi:type="dcterms:W3CDTF">2025-05-13T17:53:00Z</dcterms:modified>
</cp:coreProperties>
</file>