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9955CD" w:rsidRDefault="001D6FD4" w:rsidP="003A38B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AC7314">
        <w:rPr>
          <w:b/>
          <w:sz w:val="28"/>
          <w:szCs w:val="28"/>
        </w:rPr>
        <w:t xml:space="preserve">о </w:t>
      </w:r>
      <w:r w:rsidR="00C273A8">
        <w:rPr>
          <w:b/>
          <w:bCs/>
          <w:sz w:val="28"/>
          <w:szCs w:val="28"/>
        </w:rPr>
        <w:t>п</w:t>
      </w:r>
      <w:r w:rsidR="00C273A8" w:rsidRPr="00C273A8">
        <w:rPr>
          <w:b/>
          <w:bCs/>
          <w:sz w:val="28"/>
          <w:szCs w:val="28"/>
        </w:rPr>
        <w:t>одписан</w:t>
      </w:r>
      <w:r w:rsidR="00C273A8">
        <w:rPr>
          <w:b/>
          <w:bCs/>
          <w:sz w:val="28"/>
          <w:szCs w:val="28"/>
        </w:rPr>
        <w:t>ии</w:t>
      </w:r>
      <w:r w:rsidR="00C273A8" w:rsidRPr="00C273A8">
        <w:rPr>
          <w:b/>
          <w:bCs/>
          <w:sz w:val="28"/>
          <w:szCs w:val="28"/>
        </w:rPr>
        <w:t xml:space="preserve"> закон</w:t>
      </w:r>
      <w:r w:rsidR="00C273A8">
        <w:rPr>
          <w:b/>
          <w:bCs/>
          <w:sz w:val="28"/>
          <w:szCs w:val="28"/>
        </w:rPr>
        <w:t>а</w:t>
      </w:r>
      <w:r w:rsidR="00C273A8" w:rsidRPr="00C273A8">
        <w:rPr>
          <w:b/>
          <w:bCs/>
          <w:sz w:val="28"/>
          <w:szCs w:val="28"/>
        </w:rPr>
        <w:t>, устанавливающ</w:t>
      </w:r>
      <w:r w:rsidR="00C273A8">
        <w:rPr>
          <w:b/>
          <w:bCs/>
          <w:sz w:val="28"/>
          <w:szCs w:val="28"/>
        </w:rPr>
        <w:t>его</w:t>
      </w:r>
      <w:r w:rsidR="00C273A8" w:rsidRPr="00C273A8">
        <w:rPr>
          <w:b/>
          <w:bCs/>
          <w:sz w:val="28"/>
          <w:szCs w:val="28"/>
        </w:rPr>
        <w:t xml:space="preserve"> механизм реализации лесоклиматических проектов</w:t>
      </w:r>
    </w:p>
    <w:p w:rsidR="00281840" w:rsidRPr="00C67DF3" w:rsidRDefault="00281840" w:rsidP="001D6FD4">
      <w:pPr>
        <w:jc w:val="center"/>
        <w:rPr>
          <w:b/>
          <w:bCs/>
          <w:sz w:val="28"/>
          <w:szCs w:val="28"/>
        </w:rPr>
      </w:pPr>
    </w:p>
    <w:p w:rsidR="00C273A8" w:rsidRPr="00C273A8" w:rsidRDefault="00C273A8" w:rsidP="00C273A8">
      <w:pPr>
        <w:ind w:firstLine="709"/>
        <w:jc w:val="both"/>
        <w:rPr>
          <w:bCs/>
          <w:sz w:val="28"/>
          <w:szCs w:val="28"/>
        </w:rPr>
      </w:pPr>
      <w:r w:rsidRPr="00C273A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C273A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C273A8">
        <w:rPr>
          <w:bCs/>
          <w:sz w:val="28"/>
          <w:szCs w:val="28"/>
        </w:rPr>
        <w:t xml:space="preserve"> от 26.12.2024 </w:t>
      </w:r>
      <w:r>
        <w:rPr>
          <w:bCs/>
          <w:sz w:val="28"/>
          <w:szCs w:val="28"/>
        </w:rPr>
        <w:t>№</w:t>
      </w:r>
      <w:r w:rsidRPr="00C273A8">
        <w:rPr>
          <w:bCs/>
          <w:sz w:val="28"/>
          <w:szCs w:val="28"/>
        </w:rPr>
        <w:t xml:space="preserve"> 492-ФЗ</w:t>
      </w:r>
      <w:r>
        <w:rPr>
          <w:bCs/>
          <w:sz w:val="28"/>
          <w:szCs w:val="28"/>
        </w:rPr>
        <w:t xml:space="preserve"> «</w:t>
      </w:r>
      <w:r w:rsidRPr="00C273A8">
        <w:rPr>
          <w:bCs/>
          <w:sz w:val="28"/>
          <w:szCs w:val="28"/>
        </w:rPr>
        <w:t>О внесении изменений в Лесной кодекс Российской Федерации</w:t>
      </w:r>
      <w:r>
        <w:rPr>
          <w:bCs/>
          <w:sz w:val="28"/>
          <w:szCs w:val="28"/>
        </w:rPr>
        <w:t>» з</w:t>
      </w:r>
      <w:r w:rsidRPr="00C273A8">
        <w:rPr>
          <w:bCs/>
          <w:sz w:val="28"/>
          <w:szCs w:val="28"/>
        </w:rPr>
        <w:t>акреплено, что лесоклиматические проекты реализуются в лесах, расположенных на землях лесного фонда и землях иных категорий, за исключением земель сельскохозяйственного назначения. При их реализации предусматривается осуществление на добровольных началах мероприятий по сохранению лесов, направленных на сокращение (предотвращение) выбросов и увеличение поглощения парниковых газов.</w:t>
      </w:r>
    </w:p>
    <w:p w:rsidR="00C273A8" w:rsidRPr="00C273A8" w:rsidRDefault="00C273A8" w:rsidP="00C273A8">
      <w:pPr>
        <w:ind w:firstLine="709"/>
        <w:jc w:val="both"/>
        <w:rPr>
          <w:bCs/>
          <w:sz w:val="28"/>
          <w:szCs w:val="28"/>
        </w:rPr>
      </w:pPr>
      <w:r w:rsidRPr="00C273A8">
        <w:rPr>
          <w:bCs/>
          <w:sz w:val="28"/>
          <w:szCs w:val="28"/>
        </w:rPr>
        <w:t>Реализация лесоклиматического проекта осуществляется на основании соглашения, которое заключается федеральным органом исполнительной власти, осуществляющим федеральный государственный лесной контроль (надзор), с заинтересованными лицами. Он может быть реализован в том числе на лесных (земельных) участках, предоставленных для осуществления видов использования лесов, предусмотренных статьей 25 Лесного кодекса Российской Федерации, и расположенных на территории, в пределах которой планируется реализация лесоклиматического проекта, при условии, что имеется письменное согласие правообладателей этих участков.</w:t>
      </w:r>
    </w:p>
    <w:p w:rsidR="00C273A8" w:rsidRPr="00C273A8" w:rsidRDefault="00C273A8" w:rsidP="00C273A8">
      <w:pPr>
        <w:ind w:firstLine="709"/>
        <w:jc w:val="both"/>
        <w:rPr>
          <w:bCs/>
          <w:sz w:val="28"/>
          <w:szCs w:val="28"/>
        </w:rPr>
      </w:pPr>
      <w:r w:rsidRPr="00C273A8">
        <w:rPr>
          <w:bCs/>
          <w:sz w:val="28"/>
          <w:szCs w:val="28"/>
        </w:rPr>
        <w:t>Предусмотрены сведения, которые должно содержать вышеназванное соглашение, и порядок его заключения. Так, соглашение должно содержать, в частности, сведения о местоположении и площади территории, в пределах которой планируется реализация лесоклиматического проекта, виды, объем и сроки мероприятий, осуществляемых в рамках реализации лесоклиматического проекта, сведения о юридических и физических лицах, осуществляющих использование лесов на территории, в пределах которой планируется реализация лесоклиматического проекта и пр.</w:t>
      </w:r>
    </w:p>
    <w:p w:rsidR="00C273A8" w:rsidRPr="00C273A8" w:rsidRDefault="00C273A8" w:rsidP="00C273A8">
      <w:pPr>
        <w:ind w:firstLine="709"/>
        <w:jc w:val="both"/>
        <w:rPr>
          <w:bCs/>
          <w:sz w:val="28"/>
          <w:szCs w:val="28"/>
        </w:rPr>
      </w:pPr>
      <w:r w:rsidRPr="00C273A8">
        <w:rPr>
          <w:bCs/>
          <w:sz w:val="28"/>
          <w:szCs w:val="28"/>
        </w:rPr>
        <w:t xml:space="preserve">Кроме этого, устанавливаются основания для отказа в заключении соглашения. Такими основаниями являются: недостоверность или неполнота сведений, содержащихся в заявлении, направляемом в целях заключения соглашения; отсутствие письменного согласия правообладателей лесных участков на реализацию лесоклиматического проекта; несоответствие планируемых при </w:t>
      </w:r>
      <w:r w:rsidRPr="00C273A8">
        <w:rPr>
          <w:bCs/>
          <w:sz w:val="28"/>
          <w:szCs w:val="28"/>
        </w:rPr>
        <w:lastRenderedPageBreak/>
        <w:t>реализации лесоклиматического проекта мероприятий требованиям лесного законодательства.</w:t>
      </w:r>
    </w:p>
    <w:p w:rsidR="00C273A8" w:rsidRPr="00C273A8" w:rsidRDefault="00C273A8" w:rsidP="00C273A8">
      <w:pPr>
        <w:ind w:firstLine="709"/>
        <w:jc w:val="both"/>
        <w:rPr>
          <w:bCs/>
          <w:sz w:val="28"/>
          <w:szCs w:val="28"/>
        </w:rPr>
      </w:pPr>
      <w:r w:rsidRPr="00C273A8">
        <w:rPr>
          <w:bCs/>
          <w:sz w:val="28"/>
          <w:szCs w:val="28"/>
        </w:rPr>
        <w:t>Настоящий Федеральный закон вступает в силу с 1 января 2025 года.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1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1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96" w:rsidRDefault="00BA7A96" w:rsidP="00430C21">
      <w:r>
        <w:separator/>
      </w:r>
    </w:p>
  </w:endnote>
  <w:endnote w:type="continuationSeparator" w:id="0">
    <w:p w:rsidR="00BA7A96" w:rsidRDefault="00BA7A96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96" w:rsidRDefault="00BA7A96" w:rsidP="00430C21">
      <w:r>
        <w:separator/>
      </w:r>
    </w:p>
  </w:footnote>
  <w:footnote w:type="continuationSeparator" w:id="0">
    <w:p w:rsidR="00BA7A96" w:rsidRDefault="00BA7A96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C0EA7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55E3"/>
    <w:rsid w:val="00096D69"/>
    <w:rsid w:val="000A4EDB"/>
    <w:rsid w:val="000B4212"/>
    <w:rsid w:val="000C0EA7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2F331F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38BD"/>
    <w:rsid w:val="003A425C"/>
    <w:rsid w:val="003A4FC6"/>
    <w:rsid w:val="003B278A"/>
    <w:rsid w:val="003B4C2E"/>
    <w:rsid w:val="003D2A1F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62A70"/>
    <w:rsid w:val="00565AF5"/>
    <w:rsid w:val="00566842"/>
    <w:rsid w:val="00567E0F"/>
    <w:rsid w:val="005807F2"/>
    <w:rsid w:val="00594C90"/>
    <w:rsid w:val="005A3AD5"/>
    <w:rsid w:val="005A5E92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A762D"/>
    <w:rsid w:val="008B5805"/>
    <w:rsid w:val="008B7358"/>
    <w:rsid w:val="008C2D37"/>
    <w:rsid w:val="008D3D90"/>
    <w:rsid w:val="008D47CE"/>
    <w:rsid w:val="008D4874"/>
    <w:rsid w:val="008D6FA2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C7314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82188"/>
    <w:rsid w:val="00B9270D"/>
    <w:rsid w:val="00BA3E93"/>
    <w:rsid w:val="00BA7A96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273A8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D5DE1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6C84D9-575A-48E7-A8B8-36919666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2025-01-23T19:03:00Z</cp:lastPrinted>
  <dcterms:created xsi:type="dcterms:W3CDTF">2025-05-13T17:53:00Z</dcterms:created>
  <dcterms:modified xsi:type="dcterms:W3CDTF">2025-05-13T17:53:00Z</dcterms:modified>
</cp:coreProperties>
</file>