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9955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сообщает о</w:t>
      </w:r>
      <w:r w:rsidR="00E4119E">
        <w:rPr>
          <w:b/>
          <w:sz w:val="28"/>
          <w:szCs w:val="28"/>
        </w:rPr>
        <w:t xml:space="preserve"> </w:t>
      </w:r>
      <w:r w:rsidR="009955CD">
        <w:rPr>
          <w:b/>
          <w:bCs/>
          <w:sz w:val="28"/>
          <w:szCs w:val="28"/>
        </w:rPr>
        <w:t>п</w:t>
      </w:r>
      <w:r w:rsidR="009955CD" w:rsidRPr="009955CD">
        <w:rPr>
          <w:b/>
          <w:bCs/>
          <w:sz w:val="28"/>
          <w:szCs w:val="28"/>
        </w:rPr>
        <w:t>родлен</w:t>
      </w:r>
      <w:r w:rsidR="009955CD">
        <w:rPr>
          <w:b/>
          <w:bCs/>
          <w:sz w:val="28"/>
          <w:szCs w:val="28"/>
        </w:rPr>
        <w:t>ии</w:t>
      </w:r>
      <w:r w:rsidR="009955CD" w:rsidRPr="009955CD">
        <w:rPr>
          <w:b/>
          <w:bCs/>
          <w:sz w:val="28"/>
          <w:szCs w:val="28"/>
        </w:rPr>
        <w:t xml:space="preserve"> срок</w:t>
      </w:r>
      <w:r w:rsidR="009955CD">
        <w:rPr>
          <w:b/>
          <w:bCs/>
          <w:sz w:val="28"/>
          <w:szCs w:val="28"/>
        </w:rPr>
        <w:t>а</w:t>
      </w:r>
      <w:r w:rsidR="009955CD" w:rsidRPr="009955CD">
        <w:rPr>
          <w:b/>
          <w:bCs/>
          <w:sz w:val="28"/>
          <w:szCs w:val="28"/>
        </w:rPr>
        <w:t>, в течение которого не применяются отдельные положения требований к использованию животных в культурно-зрелищных целях и их содержанию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9955CD" w:rsidRPr="009955CD" w:rsidRDefault="009955CD" w:rsidP="002361D6">
      <w:pPr>
        <w:ind w:firstLine="709"/>
        <w:jc w:val="both"/>
        <w:rPr>
          <w:bCs/>
          <w:sz w:val="28"/>
          <w:szCs w:val="28"/>
        </w:rPr>
      </w:pPr>
      <w:r w:rsidRPr="009955CD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9955CD">
        <w:rPr>
          <w:bCs/>
          <w:sz w:val="28"/>
          <w:szCs w:val="28"/>
        </w:rPr>
        <w:t xml:space="preserve"> Правительства </w:t>
      </w:r>
      <w:r w:rsidR="002361D6">
        <w:rPr>
          <w:bCs/>
          <w:sz w:val="28"/>
          <w:szCs w:val="28"/>
        </w:rPr>
        <w:t>Российской Федерации</w:t>
      </w:r>
      <w:r w:rsidRPr="009955CD">
        <w:rPr>
          <w:bCs/>
          <w:sz w:val="28"/>
          <w:szCs w:val="28"/>
        </w:rPr>
        <w:t xml:space="preserve"> от 30.12.2024 </w:t>
      </w:r>
      <w:r w:rsidR="002361D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№</w:t>
      </w:r>
      <w:r w:rsidRPr="009955CD">
        <w:rPr>
          <w:bCs/>
          <w:sz w:val="28"/>
          <w:szCs w:val="28"/>
        </w:rPr>
        <w:t xml:space="preserve"> 1986</w:t>
      </w:r>
      <w:r>
        <w:rPr>
          <w:bCs/>
          <w:sz w:val="28"/>
          <w:szCs w:val="28"/>
        </w:rPr>
        <w:t xml:space="preserve"> «</w:t>
      </w:r>
      <w:r w:rsidRPr="009955CD">
        <w:rPr>
          <w:bCs/>
          <w:sz w:val="28"/>
          <w:szCs w:val="28"/>
        </w:rPr>
        <w:t xml:space="preserve">О внесении изменений в постановление Правительства Российской Федерации от </w:t>
      </w:r>
      <w:r w:rsidR="002361D6">
        <w:rPr>
          <w:bCs/>
          <w:sz w:val="28"/>
          <w:szCs w:val="28"/>
        </w:rPr>
        <w:t>30.12.</w:t>
      </w:r>
      <w:r w:rsidRPr="009955CD">
        <w:rPr>
          <w:bCs/>
          <w:sz w:val="28"/>
          <w:szCs w:val="28"/>
        </w:rPr>
        <w:t xml:space="preserve">2019 </w:t>
      </w:r>
      <w:r>
        <w:rPr>
          <w:bCs/>
          <w:sz w:val="28"/>
          <w:szCs w:val="28"/>
        </w:rPr>
        <w:t>№</w:t>
      </w:r>
      <w:r w:rsidRPr="009955CD">
        <w:rPr>
          <w:bCs/>
          <w:sz w:val="28"/>
          <w:szCs w:val="28"/>
        </w:rPr>
        <w:t xml:space="preserve"> 1937</w:t>
      </w:r>
      <w:r>
        <w:rPr>
          <w:bCs/>
          <w:sz w:val="28"/>
          <w:szCs w:val="28"/>
        </w:rPr>
        <w:t>» п</w:t>
      </w:r>
      <w:r w:rsidRPr="009955CD">
        <w:rPr>
          <w:bCs/>
          <w:sz w:val="28"/>
          <w:szCs w:val="28"/>
        </w:rPr>
        <w:t xml:space="preserve">редусмотрено, что положения пунктов 73 - 75 требований, утвержденных постановлением Правительства от 30.12.2019 </w:t>
      </w:r>
      <w:r>
        <w:rPr>
          <w:bCs/>
          <w:sz w:val="28"/>
          <w:szCs w:val="28"/>
        </w:rPr>
        <w:t>№</w:t>
      </w:r>
      <w:r w:rsidRPr="009955CD">
        <w:rPr>
          <w:bCs/>
          <w:sz w:val="28"/>
          <w:szCs w:val="28"/>
        </w:rPr>
        <w:t xml:space="preserve"> 1937, и приложения </w:t>
      </w:r>
      <w:r>
        <w:rPr>
          <w:bCs/>
          <w:sz w:val="28"/>
          <w:szCs w:val="28"/>
        </w:rPr>
        <w:t>№</w:t>
      </w:r>
      <w:r w:rsidRPr="009955CD">
        <w:rPr>
          <w:bCs/>
          <w:sz w:val="28"/>
          <w:szCs w:val="28"/>
        </w:rPr>
        <w:t xml:space="preserve"> 15 </w:t>
      </w:r>
      <w:r w:rsidR="002361D6">
        <w:rPr>
          <w:bCs/>
          <w:sz w:val="28"/>
          <w:szCs w:val="28"/>
        </w:rPr>
        <w:t>–</w:t>
      </w:r>
      <w:r w:rsidRPr="009955CD">
        <w:rPr>
          <w:bCs/>
          <w:sz w:val="28"/>
          <w:szCs w:val="28"/>
        </w:rPr>
        <w:t xml:space="preserve"> 17 и 22 - 24 к указанным требованиям не применяются в отношении цирков и </w:t>
      </w:r>
      <w:proofErr w:type="spellStart"/>
      <w:r w:rsidRPr="009955CD">
        <w:rPr>
          <w:bCs/>
          <w:sz w:val="28"/>
          <w:szCs w:val="28"/>
        </w:rPr>
        <w:t>зоотеатров</w:t>
      </w:r>
      <w:proofErr w:type="spellEnd"/>
      <w:r w:rsidRPr="009955CD">
        <w:rPr>
          <w:bCs/>
          <w:sz w:val="28"/>
          <w:szCs w:val="28"/>
        </w:rPr>
        <w:t xml:space="preserve"> при осуществлении ими деятельности по использованию животных в культурно-зрелищных целях и их содержанию в сооружениях, являющихся объектами капитального строительства, введенных в эксплуатацию до даты вступления в силу постановления </w:t>
      </w:r>
      <w:r>
        <w:rPr>
          <w:bCs/>
          <w:sz w:val="28"/>
          <w:szCs w:val="28"/>
        </w:rPr>
        <w:t xml:space="preserve">№ </w:t>
      </w:r>
      <w:r w:rsidRPr="009955CD">
        <w:rPr>
          <w:bCs/>
          <w:sz w:val="28"/>
          <w:szCs w:val="28"/>
        </w:rPr>
        <w:t>1937.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1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1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36" w:rsidRDefault="00AC4936" w:rsidP="00430C21">
      <w:r>
        <w:separator/>
      </w:r>
    </w:p>
  </w:endnote>
  <w:endnote w:type="continuationSeparator" w:id="0">
    <w:p w:rsidR="00AC4936" w:rsidRDefault="00AC4936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36" w:rsidRDefault="00AC4936" w:rsidP="00430C21">
      <w:r>
        <w:separator/>
      </w:r>
    </w:p>
  </w:footnote>
  <w:footnote w:type="continuationSeparator" w:id="0">
    <w:p w:rsidR="00AC4936" w:rsidRDefault="00AC4936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4CF4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4936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338D54-E5CB-4916-9D49-4526F532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