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AB173B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9A5F32" w:rsidRPr="00447818" w:rsidRDefault="001D6FD4" w:rsidP="00447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7818">
        <w:rPr>
          <w:b/>
          <w:sz w:val="28"/>
          <w:szCs w:val="28"/>
        </w:rPr>
        <w:t xml:space="preserve">сообщает </w:t>
      </w:r>
      <w:r w:rsidR="008C5631" w:rsidRPr="00447818">
        <w:rPr>
          <w:b/>
          <w:sz w:val="28"/>
          <w:szCs w:val="28"/>
        </w:rPr>
        <w:t>о</w:t>
      </w:r>
      <w:r w:rsidR="006221B0" w:rsidRPr="00447818">
        <w:rPr>
          <w:b/>
          <w:sz w:val="28"/>
          <w:szCs w:val="28"/>
        </w:rPr>
        <w:t>б</w:t>
      </w:r>
      <w:r w:rsidR="002C679A" w:rsidRPr="00447818">
        <w:rPr>
          <w:b/>
          <w:sz w:val="28"/>
          <w:szCs w:val="28"/>
        </w:rPr>
        <w:t xml:space="preserve"> </w:t>
      </w:r>
      <w:r w:rsidR="006221B0" w:rsidRPr="00447818">
        <w:rPr>
          <w:b/>
          <w:bCs/>
          <w:sz w:val="28"/>
          <w:szCs w:val="28"/>
        </w:rPr>
        <w:t xml:space="preserve">изменениях в </w:t>
      </w:r>
      <w:r w:rsidR="00447818" w:rsidRPr="00447818">
        <w:rPr>
          <w:b/>
          <w:bCs/>
          <w:color w:val="000000"/>
          <w:sz w:val="28"/>
          <w:szCs w:val="28"/>
        </w:rPr>
        <w:t>законодательстве о плате за негативное воздействие на окружающую среду</w:t>
      </w:r>
    </w:p>
    <w:p w:rsidR="009A5F32" w:rsidRPr="00447818" w:rsidRDefault="009A5F32" w:rsidP="00447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47818" w:rsidRPr="00447818" w:rsidRDefault="00447818" w:rsidP="00447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7818">
        <w:rPr>
          <w:sz w:val="28"/>
          <w:szCs w:val="28"/>
        </w:rPr>
        <w:t xml:space="preserve">Постановлением Правительства Российской Федерации от 24.09.2024 </w:t>
      </w:r>
      <w:r>
        <w:rPr>
          <w:sz w:val="28"/>
          <w:szCs w:val="28"/>
        </w:rPr>
        <w:br/>
      </w:r>
      <w:r w:rsidRPr="00447818">
        <w:rPr>
          <w:sz w:val="28"/>
          <w:szCs w:val="28"/>
        </w:rPr>
        <w:t>№ 1290 внесены изменения в постановление Правительства Российской Федерации от 17.04.2024 № 492.</w:t>
      </w:r>
    </w:p>
    <w:p w:rsidR="00447818" w:rsidRPr="00447818" w:rsidRDefault="00447818" w:rsidP="00447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7818">
        <w:rPr>
          <w:sz w:val="28"/>
          <w:szCs w:val="28"/>
        </w:rPr>
        <w:t>В частности, установлены ставки платы за выбросы загрязняющих веществ в атмосферный воздух стационарными источниками и за сбросы загрязняющих веществ в водные объекты.</w:t>
      </w:r>
    </w:p>
    <w:p w:rsidR="00447818" w:rsidRPr="00447818" w:rsidRDefault="00447818" w:rsidP="00447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7818">
        <w:rPr>
          <w:sz w:val="28"/>
          <w:szCs w:val="28"/>
        </w:rPr>
        <w:t>Для некоторых загрязняющих веществ ставки платы за негативное воздействие на окружающую среду будут применяться с 01.01.2025.</w:t>
      </w:r>
    </w:p>
    <w:p w:rsidR="00447818" w:rsidRPr="00447818" w:rsidRDefault="00447818" w:rsidP="004478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7818">
        <w:rPr>
          <w:sz w:val="28"/>
          <w:szCs w:val="28"/>
        </w:rPr>
        <w:t>Также предусмотрено, что для территорий и объектов, находящихся под особой охраной в соответствии с федеральными законами, утверждённые ставки платы за негативное воздействие на окружающую среду применяются с использованием дополнительного коэффициента 2.</w:t>
      </w:r>
    </w:p>
    <w:p w:rsidR="00691DA3" w:rsidRDefault="00691DA3" w:rsidP="00B44856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6221B0" w:rsidRPr="004562A0" w:rsidRDefault="006221B0" w:rsidP="00B44856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C1" w:rsidRDefault="004266C1" w:rsidP="00430C21">
      <w:r>
        <w:separator/>
      </w:r>
    </w:p>
  </w:endnote>
  <w:endnote w:type="continuationSeparator" w:id="0">
    <w:p w:rsidR="004266C1" w:rsidRDefault="004266C1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C1" w:rsidRDefault="004266C1" w:rsidP="00430C21">
      <w:r>
        <w:separator/>
      </w:r>
    </w:p>
  </w:footnote>
  <w:footnote w:type="continuationSeparator" w:id="0">
    <w:p w:rsidR="004266C1" w:rsidRDefault="004266C1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7D41"/>
    <w:rsid w:val="00420270"/>
    <w:rsid w:val="00423AE6"/>
    <w:rsid w:val="004266C1"/>
    <w:rsid w:val="004303FA"/>
    <w:rsid w:val="00430C21"/>
    <w:rsid w:val="00437073"/>
    <w:rsid w:val="00447818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221B0"/>
    <w:rsid w:val="00636021"/>
    <w:rsid w:val="00652F37"/>
    <w:rsid w:val="00656B0F"/>
    <w:rsid w:val="00665CE9"/>
    <w:rsid w:val="0066757C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1EE3"/>
    <w:rsid w:val="00826E44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173B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06367A-8CDD-4BDC-86BF-926CD15B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