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68326C" w:rsidRDefault="0068326C" w:rsidP="00DD6B66">
      <w:pPr>
        <w:rPr>
          <w:b/>
          <w:sz w:val="28"/>
          <w:szCs w:val="28"/>
        </w:rPr>
      </w:pPr>
    </w:p>
    <w:p w:rsidR="00776D75" w:rsidRDefault="00776D7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46745D" w:rsidRPr="0046745D" w:rsidRDefault="001D6FD4" w:rsidP="004674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45D">
        <w:rPr>
          <w:b/>
          <w:sz w:val="28"/>
          <w:szCs w:val="28"/>
        </w:rPr>
        <w:t xml:space="preserve">сообщает </w:t>
      </w:r>
      <w:r w:rsidR="00415909" w:rsidRPr="0046745D">
        <w:rPr>
          <w:b/>
          <w:sz w:val="28"/>
          <w:szCs w:val="28"/>
        </w:rPr>
        <w:t>о</w:t>
      </w:r>
      <w:r w:rsidR="0046745D" w:rsidRPr="0046745D">
        <w:rPr>
          <w:b/>
          <w:sz w:val="28"/>
          <w:szCs w:val="28"/>
        </w:rPr>
        <w:t>б</w:t>
      </w:r>
      <w:r w:rsidR="00415909" w:rsidRPr="0046745D">
        <w:rPr>
          <w:b/>
          <w:sz w:val="28"/>
          <w:szCs w:val="28"/>
        </w:rPr>
        <w:t xml:space="preserve"> </w:t>
      </w:r>
      <w:r w:rsidR="0046745D" w:rsidRPr="0046745D">
        <w:rPr>
          <w:b/>
          <w:color w:val="000000"/>
          <w:sz w:val="28"/>
          <w:szCs w:val="28"/>
        </w:rPr>
        <w:t>изменениях в правила создания и ведения реестра объектов, оказывающих</w:t>
      </w:r>
      <w:r w:rsidR="0046745D" w:rsidRPr="0046745D">
        <w:rPr>
          <w:b/>
          <w:sz w:val="28"/>
          <w:szCs w:val="28"/>
        </w:rPr>
        <w:t xml:space="preserve"> негативное воздействие на окружающую среду</w:t>
      </w:r>
    </w:p>
    <w:p w:rsidR="0046745D" w:rsidRDefault="0046745D" w:rsidP="004674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3C3F" w:rsidRPr="0046745D" w:rsidRDefault="0046745D" w:rsidP="004674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45D">
        <w:rPr>
          <w:sz w:val="28"/>
          <w:szCs w:val="28"/>
        </w:rPr>
        <w:t>Внесены изменения в правила создания и ведения реестра объектов, оказывающих негативное воздействие на окружающую (далее – НВОС) согласно постановлению Правительства Российской Федерации от 05.08.2024 № 1051.</w:t>
      </w:r>
    </w:p>
    <w:p w:rsidR="0046745D" w:rsidRPr="0046745D" w:rsidRDefault="0046745D" w:rsidP="004674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45D">
        <w:rPr>
          <w:sz w:val="28"/>
          <w:szCs w:val="28"/>
        </w:rPr>
        <w:t xml:space="preserve">До 31 декабря 2027 года включительно приостановлено действие нормы о публичности сведений, касающихся объектов НВОС, в части отдельных данных. </w:t>
      </w:r>
    </w:p>
    <w:p w:rsidR="0046745D" w:rsidRPr="0046745D" w:rsidRDefault="0046745D" w:rsidP="004674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45D">
        <w:rPr>
          <w:sz w:val="28"/>
          <w:szCs w:val="28"/>
        </w:rPr>
        <w:t>Теперь на сайте Росприроднадзора в открытом доступе не размещаются:</w:t>
      </w:r>
    </w:p>
    <w:p w:rsidR="0046745D" w:rsidRPr="0046745D" w:rsidRDefault="0046745D" w:rsidP="004674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45D">
        <w:rPr>
          <w:sz w:val="28"/>
          <w:szCs w:val="28"/>
        </w:rPr>
        <w:t>сведения о фактическом месте нахождения и категории объекта НВОС, включая дополнительные данные (кадастровый номер земельного участка, код территории по ОКТМО и др.);</w:t>
      </w:r>
    </w:p>
    <w:p w:rsidR="0046745D" w:rsidRPr="0046745D" w:rsidRDefault="0046745D" w:rsidP="004674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45D">
        <w:rPr>
          <w:sz w:val="28"/>
          <w:szCs w:val="28"/>
        </w:rPr>
        <w:t>информация о консервации, ликвидации объекта НВОС, об изменении его места нахождения, о замене юрлица или ИП, эксплуатирующих объект;</w:t>
      </w:r>
    </w:p>
    <w:p w:rsidR="0046745D" w:rsidRPr="0046745D" w:rsidRDefault="0046745D" w:rsidP="004674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45D">
        <w:rPr>
          <w:sz w:val="28"/>
          <w:szCs w:val="28"/>
        </w:rPr>
        <w:t>дополнительные данные по стационарным источникам вредных выбросов в атмосферу и по источникам сброса загрязняющих веществ в поверхностные и подземные водные объекты (местоположение, а также уровень, объем, масса выбросов или сбросов по каждому источнику);</w:t>
      </w:r>
    </w:p>
    <w:p w:rsidR="0046745D" w:rsidRPr="0046745D" w:rsidRDefault="0046745D" w:rsidP="004674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45D">
        <w:rPr>
          <w:sz w:val="28"/>
          <w:szCs w:val="28"/>
        </w:rPr>
        <w:t>сведения о размещении отходов производства и потребления;</w:t>
      </w:r>
    </w:p>
    <w:p w:rsidR="0046745D" w:rsidRPr="0046745D" w:rsidRDefault="0046745D" w:rsidP="004674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45D">
        <w:rPr>
          <w:sz w:val="28"/>
          <w:szCs w:val="28"/>
        </w:rPr>
        <w:t xml:space="preserve">информация о выбросах парниковых газов, являющихся одновременно загрязняющими или </w:t>
      </w:r>
      <w:proofErr w:type="spellStart"/>
      <w:r w:rsidRPr="0046745D">
        <w:rPr>
          <w:sz w:val="28"/>
          <w:szCs w:val="28"/>
        </w:rPr>
        <w:t>озоноразрушающими</w:t>
      </w:r>
      <w:proofErr w:type="spellEnd"/>
      <w:r w:rsidRPr="0046745D">
        <w:rPr>
          <w:sz w:val="28"/>
          <w:szCs w:val="28"/>
        </w:rPr>
        <w:t xml:space="preserve"> веществами, которая содержится в реестре выбросов парниковых газов.</w:t>
      </w:r>
    </w:p>
    <w:p w:rsidR="0046745D" w:rsidRPr="0046745D" w:rsidRDefault="0046745D" w:rsidP="004674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45D">
        <w:rPr>
          <w:sz w:val="28"/>
          <w:szCs w:val="28"/>
        </w:rPr>
        <w:t>Постановление вступило в силу с 9 августа 2024 года и будет действовать до 31 декабря 2027 года.</w:t>
      </w:r>
    </w:p>
    <w:p w:rsidR="0046745D" w:rsidRPr="0046745D" w:rsidRDefault="0046745D" w:rsidP="004674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exact"/>
        <w:contextualSpacing/>
        <w:rPr>
          <w:rFonts w:ascii="Helvetica Neue" w:hAnsi="Helvetica Neue" w:cs="Helvetica Neue"/>
          <w:color w:val="000000"/>
          <w:sz w:val="26"/>
          <w:szCs w:val="26"/>
        </w:rPr>
      </w:pPr>
    </w:p>
    <w:p w:rsidR="006221B0" w:rsidRPr="004562A0" w:rsidRDefault="006221B0" w:rsidP="0046745D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46745D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FB6" w:rsidRDefault="005D0FB6" w:rsidP="00430C21">
      <w:r>
        <w:separator/>
      </w:r>
    </w:p>
  </w:endnote>
  <w:endnote w:type="continuationSeparator" w:id="0">
    <w:p w:rsidR="005D0FB6" w:rsidRDefault="005D0FB6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FB6" w:rsidRDefault="005D0FB6" w:rsidP="00430C21">
      <w:r>
        <w:separator/>
      </w:r>
    </w:p>
  </w:footnote>
  <w:footnote w:type="continuationSeparator" w:id="0">
    <w:p w:rsidR="005D0FB6" w:rsidRDefault="005D0FB6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21C"/>
    <w:rsid w:val="002C679A"/>
    <w:rsid w:val="002E012B"/>
    <w:rsid w:val="002F23E4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6745D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0FB6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21935"/>
    <w:rsid w:val="006221B0"/>
    <w:rsid w:val="00636021"/>
    <w:rsid w:val="00652F37"/>
    <w:rsid w:val="00656B0F"/>
    <w:rsid w:val="00665CE9"/>
    <w:rsid w:val="0066757C"/>
    <w:rsid w:val="00677B5D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44D1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4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C69C7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07330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4BAB0B-A57D-4B21-932D-8E6C355A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5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