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</w:t>
      </w:r>
      <w:bookmarkStart w:id="0" w:name="_GoBack"/>
      <w:bookmarkEnd w:id="0"/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ючение</w:t>
      </w:r>
    </w:p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результатам проведенной оценки эффективности </w:t>
      </w:r>
      <w:proofErr w:type="gramStart"/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налоговых</w:t>
      </w:r>
      <w:proofErr w:type="gramEnd"/>
    </w:p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установленных решения</w:t>
      </w: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Собрания депутатов Войновского сельского поселения </w:t>
      </w:r>
    </w:p>
    <w:p w:rsidR="00787FCE" w:rsidRDefault="00E34F1E" w:rsidP="00787FC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</w:t>
      </w:r>
      <w:r w:rsidR="00787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787FCE" w:rsidRPr="00787FCE" w:rsidRDefault="00787FCE" w:rsidP="00787FC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87FCE" w:rsidRDefault="00787FCE" w:rsidP="000352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87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за 2024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формирования перечня налоговых расходов и осуществления оценки налоговых</w:t>
      </w:r>
      <w:r w:rsidR="00494E86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86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(налоговых 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94E86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46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поселения </w:t>
      </w:r>
      <w:r w:rsidR="004668B0">
        <w:rPr>
          <w:rFonts w:ascii="Times New Roman" w:eastAsia="Calibri" w:hAnsi="Times New Roman" w:cs="Times New Roman"/>
          <w:sz w:val="28"/>
          <w:szCs w:val="28"/>
        </w:rPr>
        <w:t xml:space="preserve">от 28.11.2019 </w:t>
      </w:r>
      <w:r w:rsidR="00E34F1E" w:rsidRPr="00494E86">
        <w:rPr>
          <w:rFonts w:ascii="Times New Roman" w:eastAsia="Calibri" w:hAnsi="Times New Roman" w:cs="Times New Roman"/>
          <w:sz w:val="28"/>
          <w:szCs w:val="28"/>
        </w:rPr>
        <w:t>№ 111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</w:t>
      </w:r>
      <w:proofErr w:type="gramEnd"/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 Войновского сельского поселения и оценки налоговых расходов Войновского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B32" w:rsidRPr="00A54B32">
        <w:t xml:space="preserve"> </w:t>
      </w:r>
      <w:r w:rsidR="00A54B32" w:rsidRP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оценки эффективности налоговых льгот взяты данные налоговой отчетности ФНС России. По данным Отчета о налоговой базе и структуре начислений по местным налогам за 2024 год (форма № 5-МН), объем предоставленных льгот бюджета </w:t>
      </w:r>
      <w:r w:rsid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</w:t>
      </w:r>
      <w:r w:rsidR="00A54B32" w:rsidRP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в 2024 году составил </w:t>
      </w:r>
      <w:r w:rsid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78,0 </w:t>
      </w:r>
      <w:r w:rsidR="00A54B32" w:rsidRP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54B32" w:rsidRDefault="00A54B32" w:rsidP="000352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основных направлений бюджетной и налоговой политики Войновского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 бюджета на очередной финансовый год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5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C44" w:rsidRDefault="00817C44" w:rsidP="00494E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расходов), соответствие их целям социально-экономической политики и их результативности.</w:t>
      </w:r>
    </w:p>
    <w:p w:rsidR="00494E86" w:rsidRPr="00494E86" w:rsidRDefault="0003521E" w:rsidP="00494E8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4FE3" w:rsidRPr="00494E8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поселения </w:t>
      </w:r>
      <w:r w:rsidR="00284FE3" w:rsidRPr="00494E86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494E86" w:rsidRPr="00494E86">
        <w:rPr>
          <w:rFonts w:ascii="Times New Roman" w:hAnsi="Times New Roman" w:cs="Times New Roman"/>
          <w:sz w:val="28"/>
          <w:szCs w:val="28"/>
        </w:rPr>
        <w:t>расходы</w:t>
      </w:r>
      <w:r w:rsidR="00284FE3" w:rsidRPr="00494E86">
        <w:rPr>
          <w:rFonts w:ascii="Times New Roman" w:hAnsi="Times New Roman" w:cs="Times New Roman"/>
          <w:sz w:val="28"/>
          <w:szCs w:val="28"/>
        </w:rPr>
        <w:t xml:space="preserve"> установлены решением Собрания депутатов Войновского сельского поселения от 26.11.2018 года № 73 «Об установлении земельного налога на территории муниципального образования «</w:t>
      </w:r>
      <w:proofErr w:type="spellStart"/>
      <w:r w:rsidR="00284FE3" w:rsidRPr="00494E86">
        <w:rPr>
          <w:rFonts w:ascii="Times New Roman" w:hAnsi="Times New Roman" w:cs="Times New Roman"/>
          <w:sz w:val="28"/>
          <w:szCs w:val="28"/>
        </w:rPr>
        <w:t>Войновское</w:t>
      </w:r>
      <w:proofErr w:type="spellEnd"/>
      <w:r w:rsidR="00284FE3" w:rsidRPr="00494E8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="00494E86" w:rsidRPr="0049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EA" w:rsidRPr="00494E86" w:rsidRDefault="00FC66EA" w:rsidP="00B05AC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</w:t>
      </w: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за </w:t>
      </w:r>
      <w:r w:rsidR="00D70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70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- 2024</w:t>
      </w: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70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985"/>
      </w:tblGrid>
      <w:tr w:rsidR="00BB4E4B" w:rsidRPr="00BB4E4B" w:rsidTr="00E70AA7"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налога, не поступившая в бюджет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A05EB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202</w:t>
            </w:r>
            <w:r w:rsidR="00A0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20</w:t>
            </w:r>
            <w:r w:rsidR="00B05AC2"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%</w:t>
            </w:r>
          </w:p>
        </w:tc>
      </w:tr>
      <w:tr w:rsidR="00A05EB4" w:rsidRPr="00BB4E4B" w:rsidTr="00E70AA7"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A05EB4" w:rsidRPr="00BB4E4B" w:rsidRDefault="00A05EB4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</w:tcPr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1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A05EB4" w:rsidRPr="00BB4E4B" w:rsidRDefault="00A05EB4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EB4" w:rsidRPr="00BB4E4B" w:rsidTr="00E70AA7"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EB4" w:rsidRPr="00BB4E4B" w:rsidRDefault="00A05EB4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EB4" w:rsidRPr="00BB4E4B" w:rsidRDefault="00A05EB4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EB4" w:rsidRPr="00BB4E4B" w:rsidTr="00E70AA7">
        <w:trPr>
          <w:trHeight w:val="824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EB4" w:rsidRPr="00BB4E4B" w:rsidRDefault="00A05EB4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Предоставленные налогов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льготы (налоговые расходы), установленные решения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 ВСП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05EB4" w:rsidRPr="00BB4E4B" w:rsidRDefault="00A05EB4" w:rsidP="004668B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</w:tcPr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05EB4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  <w:p w:rsidR="00A05EB4" w:rsidRPr="00BB4E4B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EB4" w:rsidRPr="00BB4E4B" w:rsidTr="00E70AA7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EB4" w:rsidRPr="00BB4E4B" w:rsidRDefault="00A05EB4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05EB4" w:rsidRPr="00BB4E4B" w:rsidRDefault="00A05EB4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05EB4" w:rsidRPr="00BB4E4B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EB4" w:rsidRPr="00BB4E4B" w:rsidTr="00E70AA7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EB4" w:rsidRPr="00BB4E4B" w:rsidRDefault="00A05EB4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05EB4" w:rsidRPr="00BB4E4B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EB4" w:rsidRPr="00BB4E4B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</w:tcPr>
          <w:p w:rsidR="00A05EB4" w:rsidRDefault="00A05EB4" w:rsidP="001163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EB4" w:rsidRPr="00BB4E4B" w:rsidRDefault="00A05EB4" w:rsidP="001163A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1DA3" w:rsidRDefault="00241DA3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EB4" w:rsidRPr="00BB4E4B" w:rsidRDefault="00241DA3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A05EB4" w:rsidRPr="00BB4E4B" w:rsidTr="00E70AA7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05EB4" w:rsidRPr="00BB4E4B" w:rsidRDefault="00A05EB4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05EB4" w:rsidRPr="00BB4E4B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5EB4" w:rsidRPr="00BB4E4B" w:rsidRDefault="00A05EB4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05EB4" w:rsidRPr="00BB4E4B" w:rsidRDefault="00241DA3" w:rsidP="00241DA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</w:tr>
    </w:tbl>
    <w:p w:rsidR="00374DD1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выпадающих (недополученных) доходов бюджета в результате предоставления налоговых </w:t>
      </w:r>
      <w:r w:rsidR="006434C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(налоговых </w:t>
      </w:r>
      <w:r w:rsidR="006434C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установленных в соответст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п. 2 ст. 387 НК РФ решения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05AC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В</w:t>
      </w:r>
      <w:r w:rsidR="00B05AC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ойновс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A44A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A44A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A44A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</w:t>
      </w:r>
      <w:r w:rsidR="00B17BB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45D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налоговых и неналоговых доходов бюджета (</w:t>
      </w:r>
      <w:r w:rsidR="00CE145D">
        <w:rPr>
          <w:rFonts w:ascii="Times New Roman" w:eastAsia="Times New Roman" w:hAnsi="Times New Roman" w:cs="Times New Roman"/>
          <w:sz w:val="28"/>
          <w:szCs w:val="28"/>
          <w:lang w:eastAsia="ru-RU"/>
        </w:rPr>
        <w:t>3922,8</w:t>
      </w:r>
      <w:r w:rsidR="00374DD1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или </w:t>
      </w:r>
      <w:r w:rsidR="00CE145D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74DD1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поступившего земельного налога (</w:t>
      </w:r>
      <w:r w:rsidR="006434C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45D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="00374DD1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EC2AD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2215E">
        <w:rPr>
          <w:rFonts w:ascii="Times New Roman" w:eastAsia="Times New Roman" w:hAnsi="Times New Roman" w:cs="Times New Roman"/>
          <w:sz w:val="28"/>
          <w:szCs w:val="28"/>
          <w:lang w:eastAsia="ru-RU"/>
        </w:rPr>
        <w:t>57,7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выпадающих</w:t>
      </w:r>
      <w:proofErr w:type="gramEnd"/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(недополученных) доходов составили технические налоговые расходы</w:t>
      </w:r>
      <w:r w:rsidR="00100D9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5E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социальные налоговые расходы.</w:t>
      </w:r>
    </w:p>
    <w:p w:rsidR="00FC66EA" w:rsidRPr="00374DD1" w:rsidRDefault="00FC66EA" w:rsidP="00E638A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налоговые расходы</w:t>
      </w:r>
    </w:p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налоговые расходы связаны с предоставлением полного освобождения от земельного налога следующих категорий налогоплательщиков:</w:t>
      </w:r>
    </w:p>
    <w:p w:rsidR="00FC66EA" w:rsidRPr="00374DD1" w:rsidRDefault="00FC66EA" w:rsidP="00FC66E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финансируемых из бюджет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="00E70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получающи</w:t>
      </w:r>
      <w:r w:rsidR="00BB4E4B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выполнение муниципального задания;</w:t>
      </w:r>
    </w:p>
    <w:p w:rsidR="00FC66EA" w:rsidRPr="00374DD1" w:rsidRDefault="00FC66EA" w:rsidP="00E638A2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в отношении земельных участков, предоставляемых для обеспечения их дея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  <w:r w:rsidRPr="00374DD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27EA7" w:rsidRDefault="00FC66EA" w:rsidP="00FC66EA">
      <w:pPr>
        <w:spacing w:after="135" w:line="240" w:lineRule="auto"/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221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выпадающих (недополученных) доходов бюджета по сравнению с 20</w:t>
      </w:r>
      <w:r w:rsidR="00B6633F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увеличился на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льготой воспользовались 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100D9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EA7" w:rsidRPr="00427EA7">
        <w:t xml:space="preserve"> </w:t>
      </w:r>
    </w:p>
    <w:p w:rsidR="00427EA7" w:rsidRPr="00374DD1" w:rsidRDefault="00427EA7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 сравнению с уровнем 202</w:t>
      </w:r>
      <w:r w:rsid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востребованность предоставленных льгот  увеличилась на </w:t>
      </w:r>
      <w:r w:rsid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51,6</w:t>
      </w:r>
      <w:r w:rsidRPr="00427EA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13667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вышеуказанные налоговые расходы способствуют устранению встречных финансовых потоков средств местного бюджета, их действие в 202</w:t>
      </w:r>
      <w:r w:rsid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признано целесообразным и эффективным.</w:t>
      </w:r>
    </w:p>
    <w:p w:rsidR="00FC66EA" w:rsidRDefault="00FC66EA" w:rsidP="0040721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налоговые расходы</w:t>
      </w:r>
    </w:p>
    <w:p w:rsidR="00073654" w:rsidRPr="0005235C" w:rsidRDefault="00175E17" w:rsidP="0005235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75E1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Предоставленная налоговая льгота по земельному налогу относится </w:t>
      </w:r>
      <w:r w:rsidR="00052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 социальным налоговым расходам.</w:t>
      </w:r>
      <w:r w:rsidR="0005235C" w:rsidRPr="0005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5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налоговые расходы обусловлены необходимостью обеспечения социальной поддержки граждан.</w:t>
      </w:r>
    </w:p>
    <w:p w:rsidR="0005235C" w:rsidRDefault="00073654" w:rsidP="0005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E05FA0" w:rsidRPr="00BF4DEC" w:rsidRDefault="00FC66EA" w:rsidP="002F3C34">
      <w:pPr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выпадающих (недополученных) доходов бюджета составил </w:t>
      </w:r>
      <w:r w:rsidR="00073654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="00001B09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AF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льготой воспользовал</w:t>
      </w:r>
      <w:r w:rsidR="0035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 </w:t>
      </w:r>
      <w:r w:rsidR="00943D4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01B09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F5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42A26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F3C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EA7" w:rsidRPr="00427EA7">
        <w:t xml:space="preserve"> </w:t>
      </w:r>
      <w:r w:rsidR="00427EA7" w:rsidRPr="0042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по сравнению с уровнем 2023 года востребованность предоставленных льгот  увеличилась на </w:t>
      </w:r>
      <w:r w:rsidR="00E05FA0" w:rsidRPr="00E05FA0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E05FA0" w:rsidRPr="00E05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EA7" w:rsidRPr="00E05FA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BF4DEC" w:rsidRPr="00BF4D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Целью налогового расхода является</w:t>
      </w:r>
      <w:r w:rsidR="00052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социальная поддержка населения.</w:t>
      </w:r>
    </w:p>
    <w:p w:rsidR="00BF4DEC" w:rsidRPr="00BF4DEC" w:rsidRDefault="00BF4DEC" w:rsidP="00BF4DE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4D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2022-2024 гг. составила:</w:t>
      </w:r>
    </w:p>
    <w:p w:rsidR="00BF4DEC" w:rsidRPr="00BF4DEC" w:rsidRDefault="00BF4DEC" w:rsidP="00BF4DE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66"/>
        <w:gridCol w:w="2126"/>
        <w:gridCol w:w="1982"/>
        <w:gridCol w:w="1992"/>
      </w:tblGrid>
      <w:tr w:rsidR="00BF4DEC" w:rsidRPr="00BF4DEC" w:rsidTr="00BF4DEC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4DEC" w:rsidRPr="00BF4DEC" w:rsidRDefault="00BF4DEC" w:rsidP="00BF4DE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4DEC" w:rsidRPr="00BF4DEC" w:rsidRDefault="00BF4DEC" w:rsidP="000D2A0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4DEC" w:rsidRPr="00BF4DEC" w:rsidRDefault="00BF4DEC" w:rsidP="000D2A0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4DEC" w:rsidRPr="00BF4DEC" w:rsidRDefault="00BF4DEC" w:rsidP="000D2A0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BF4DEC" w:rsidRPr="00BF4DEC" w:rsidTr="00BF4DEC">
        <w:trPr>
          <w:trHeight w:hRule="exact" w:val="87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4DEC" w:rsidRPr="00BF4DEC" w:rsidRDefault="00BF4DEC" w:rsidP="00BF4DE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DEC" w:rsidRPr="00BF4DEC" w:rsidRDefault="00E05FA0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DEC" w:rsidRPr="00BF4DEC" w:rsidRDefault="002B6DF8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DEC" w:rsidRPr="00BF4DEC" w:rsidRDefault="00943D45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F4DEC" w:rsidRPr="00BF4DEC" w:rsidTr="00BF4DEC">
        <w:trPr>
          <w:trHeight w:hRule="exact" w:val="61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4DEC" w:rsidRPr="00BF4DEC" w:rsidRDefault="00BF4DEC" w:rsidP="00BF4DE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D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плательщиков,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DEC" w:rsidRPr="00BF4DEC" w:rsidRDefault="00E05FA0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DEC" w:rsidRPr="00BF4DEC" w:rsidRDefault="002B6DF8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DEC" w:rsidRPr="00BF4DEC" w:rsidRDefault="00943D45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</w:tr>
      <w:tr w:rsidR="00BF4DEC" w:rsidRPr="00E05FA0" w:rsidTr="00BF4DEC">
        <w:trPr>
          <w:trHeight w:hRule="exact" w:val="37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4DEC" w:rsidRPr="00E05FA0" w:rsidRDefault="00BF4DEC" w:rsidP="00BF4DE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FA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Востребованность,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DEC" w:rsidRPr="00E05FA0" w:rsidRDefault="00E05FA0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FA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DEC" w:rsidRPr="00E05FA0" w:rsidRDefault="00E05FA0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FA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EC" w:rsidRPr="00E05FA0" w:rsidRDefault="00E05FA0" w:rsidP="00E05F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FA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0D2A03" w:rsidRPr="00E70AA7" w:rsidRDefault="00FC66EA" w:rsidP="002F3C34">
      <w:pPr>
        <w:spacing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C59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ывод:</w:t>
      </w:r>
      <w:r w:rsidR="008D3A77" w:rsidRPr="008D3A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3A77" w:rsidRPr="008D3A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Налоговые льготы,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</w:t>
      </w:r>
      <w:r w:rsidR="008D3A77" w:rsidRPr="002F3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не оказывают отрицательного влияния на показатели достижения целей социально-экономической политики</w:t>
      </w:r>
      <w:r w:rsidR="008D3A77" w:rsidRPr="008D3A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A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Вой</w:t>
      </w:r>
      <w:r w:rsidR="008D3A77" w:rsidRPr="008D3A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 сельского поселения,</w:t>
      </w:r>
      <w:r w:rsidR="00E70AA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8D3A77" w:rsidRPr="008D3A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эффективность определяется социальной значимостью.</w:t>
      </w:r>
      <w:proofErr w:type="gramEnd"/>
      <w:r w:rsidR="00E70AA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3A77">
        <w:rPr>
          <w:rFonts w:ascii="Times New Roman" w:hAnsi="Times New Roman" w:cs="Times New Roman"/>
          <w:sz w:val="28"/>
          <w:szCs w:val="28"/>
        </w:rPr>
        <w:t>П</w:t>
      </w:r>
      <w:r w:rsidR="000D2A03" w:rsidRPr="000D2A03">
        <w:rPr>
          <w:rFonts w:ascii="Times New Roman" w:hAnsi="Times New Roman" w:cs="Times New Roman"/>
          <w:sz w:val="28"/>
          <w:szCs w:val="28"/>
        </w:rPr>
        <w:t>оскольку налоговый расход носит социальный характер, 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Войновского сельского поселения по повышению уровня и качества жизни отдельных категорий граждан, является востребованным</w:t>
      </w:r>
      <w:r w:rsidR="00E70AA7">
        <w:rPr>
          <w:rFonts w:ascii="Times New Roman" w:hAnsi="Times New Roman" w:cs="Times New Roman"/>
          <w:sz w:val="28"/>
          <w:szCs w:val="28"/>
        </w:rPr>
        <w:t xml:space="preserve"> и целесообразным, </w:t>
      </w:r>
      <w:r w:rsidR="000D2A03" w:rsidRPr="000D2A03">
        <w:rPr>
          <w:rFonts w:ascii="Times New Roman" w:hAnsi="Times New Roman" w:cs="Times New Roman"/>
          <w:sz w:val="28"/>
          <w:szCs w:val="28"/>
        </w:rPr>
        <w:t>его действие в</w:t>
      </w:r>
      <w:r w:rsidR="000D2A03">
        <w:rPr>
          <w:rFonts w:ascii="Times New Roman" w:hAnsi="Times New Roman" w:cs="Times New Roman"/>
          <w:sz w:val="28"/>
          <w:szCs w:val="28"/>
        </w:rPr>
        <w:t xml:space="preserve"> 2024 году признано эффективным</w:t>
      </w:r>
      <w:r w:rsidR="000D2A03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требующим отмены.</w:t>
      </w:r>
      <w:proofErr w:type="gramEnd"/>
    </w:p>
    <w:p w:rsidR="003C5968" w:rsidRDefault="000D2A03" w:rsidP="00993495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B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Исходя из результатов проведенной оценки эффективности налоговых расходов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Вой</w:t>
      </w:r>
      <w:r w:rsidRPr="00FB4B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 сельского поселения, предоставляемых отдельным категориям граждан и организациям, в виде полного освобождения от уплаты земельного налог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Pr="00FB4B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указанные налоговые расходы признаются эффективными и не требующими отмены.</w:t>
      </w:r>
      <w:r w:rsidR="00FC66E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3C34" w:rsidRDefault="002F3C34" w:rsidP="003C5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95" w:rsidRPr="00993495" w:rsidRDefault="00993495" w:rsidP="00993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4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993495" w:rsidRDefault="00993495" w:rsidP="00993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</w:t>
      </w:r>
      <w:r w:rsidRPr="0099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34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Гавриленко</w:t>
      </w:r>
    </w:p>
    <w:p w:rsidR="00993495" w:rsidRPr="00993495" w:rsidRDefault="00993495" w:rsidP="0099349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495" w:rsidRPr="00993495" w:rsidRDefault="00993495" w:rsidP="00993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968" w:rsidRDefault="002F3C34" w:rsidP="003C59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3495">
        <w:rPr>
          <w:rFonts w:ascii="Times New Roman" w:hAnsi="Times New Roman" w:cs="Times New Roman"/>
          <w:sz w:val="28"/>
          <w:szCs w:val="28"/>
        </w:rPr>
        <w:t>4</w:t>
      </w:r>
      <w:r w:rsidRPr="00374DD1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DD1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3C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E2"/>
    <w:multiLevelType w:val="multilevel"/>
    <w:tmpl w:val="EE32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C5D98"/>
    <w:multiLevelType w:val="hybridMultilevel"/>
    <w:tmpl w:val="58460EA2"/>
    <w:lvl w:ilvl="0" w:tplc="F49A68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1C2AA5"/>
    <w:multiLevelType w:val="multilevel"/>
    <w:tmpl w:val="7364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C6B24"/>
    <w:multiLevelType w:val="multilevel"/>
    <w:tmpl w:val="37E25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5F2F16"/>
    <w:multiLevelType w:val="multilevel"/>
    <w:tmpl w:val="5B9C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D8"/>
    <w:rsid w:val="00001B09"/>
    <w:rsid w:val="0003521E"/>
    <w:rsid w:val="0005235C"/>
    <w:rsid w:val="00073654"/>
    <w:rsid w:val="000D2A03"/>
    <w:rsid w:val="00100D9C"/>
    <w:rsid w:val="00113667"/>
    <w:rsid w:val="00114974"/>
    <w:rsid w:val="001163AB"/>
    <w:rsid w:val="00175E17"/>
    <w:rsid w:val="001B754D"/>
    <w:rsid w:val="001C1E01"/>
    <w:rsid w:val="00241DA3"/>
    <w:rsid w:val="00262D1C"/>
    <w:rsid w:val="00284FE3"/>
    <w:rsid w:val="002B5812"/>
    <w:rsid w:val="002B6DF8"/>
    <w:rsid w:val="002F3C34"/>
    <w:rsid w:val="00342410"/>
    <w:rsid w:val="00353345"/>
    <w:rsid w:val="00355E27"/>
    <w:rsid w:val="00374DD1"/>
    <w:rsid w:val="003C5968"/>
    <w:rsid w:val="0040313C"/>
    <w:rsid w:val="0040721A"/>
    <w:rsid w:val="00427EA7"/>
    <w:rsid w:val="00454DE7"/>
    <w:rsid w:val="00457A6B"/>
    <w:rsid w:val="00461065"/>
    <w:rsid w:val="004668B0"/>
    <w:rsid w:val="00494E86"/>
    <w:rsid w:val="004A66F5"/>
    <w:rsid w:val="00594605"/>
    <w:rsid w:val="005A1AC5"/>
    <w:rsid w:val="005A48E5"/>
    <w:rsid w:val="005B4575"/>
    <w:rsid w:val="005B64EB"/>
    <w:rsid w:val="00636FA0"/>
    <w:rsid w:val="006434C4"/>
    <w:rsid w:val="006A3771"/>
    <w:rsid w:val="006C3912"/>
    <w:rsid w:val="006C7658"/>
    <w:rsid w:val="00767AB5"/>
    <w:rsid w:val="00787FCE"/>
    <w:rsid w:val="007F3B34"/>
    <w:rsid w:val="00817C44"/>
    <w:rsid w:val="008244E3"/>
    <w:rsid w:val="0087550F"/>
    <w:rsid w:val="008D3A77"/>
    <w:rsid w:val="009208A6"/>
    <w:rsid w:val="0092215E"/>
    <w:rsid w:val="00930BCA"/>
    <w:rsid w:val="00943D45"/>
    <w:rsid w:val="00970A03"/>
    <w:rsid w:val="00993495"/>
    <w:rsid w:val="009A44AC"/>
    <w:rsid w:val="00A05EB4"/>
    <w:rsid w:val="00A54B32"/>
    <w:rsid w:val="00A63E13"/>
    <w:rsid w:val="00AB27ED"/>
    <w:rsid w:val="00B05AC2"/>
    <w:rsid w:val="00B17BBA"/>
    <w:rsid w:val="00B42A26"/>
    <w:rsid w:val="00B6633F"/>
    <w:rsid w:val="00BB4E4B"/>
    <w:rsid w:val="00BD2761"/>
    <w:rsid w:val="00BF4DEC"/>
    <w:rsid w:val="00CE145D"/>
    <w:rsid w:val="00D10F3F"/>
    <w:rsid w:val="00D704CE"/>
    <w:rsid w:val="00E05FA0"/>
    <w:rsid w:val="00E34F1E"/>
    <w:rsid w:val="00E60FAF"/>
    <w:rsid w:val="00E638A2"/>
    <w:rsid w:val="00E70AA7"/>
    <w:rsid w:val="00EC2AD4"/>
    <w:rsid w:val="00F24A8B"/>
    <w:rsid w:val="00F26E3A"/>
    <w:rsid w:val="00F72CD8"/>
    <w:rsid w:val="00FB2D3F"/>
    <w:rsid w:val="00FB4B72"/>
    <w:rsid w:val="00FC5342"/>
    <w:rsid w:val="00FC66EA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09"/>
    <w:pPr>
      <w:ind w:left="720"/>
      <w:contextualSpacing/>
    </w:pPr>
  </w:style>
  <w:style w:type="paragraph" w:customStyle="1" w:styleId="ConsPlusNonformat">
    <w:name w:val="ConsPlusNonformat"/>
    <w:rsid w:val="00284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B64EB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B64E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rsid w:val="005B64EB"/>
    <w:pPr>
      <w:widowControl w:val="0"/>
      <w:autoSpaceDE w:val="0"/>
      <w:autoSpaceDN w:val="0"/>
      <w:spacing w:before="6" w:after="0" w:line="240" w:lineRule="auto"/>
      <w:ind w:left="222" w:firstLine="719"/>
      <w:jc w:val="both"/>
      <w:outlineLvl w:val="3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09"/>
    <w:pPr>
      <w:ind w:left="720"/>
      <w:contextualSpacing/>
    </w:pPr>
  </w:style>
  <w:style w:type="paragraph" w:customStyle="1" w:styleId="ConsPlusNonformat">
    <w:name w:val="ConsPlusNonformat"/>
    <w:rsid w:val="00284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B64EB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B64E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Heading31">
    <w:name w:val="Heading 31"/>
    <w:basedOn w:val="a"/>
    <w:rsid w:val="005B64EB"/>
    <w:pPr>
      <w:widowControl w:val="0"/>
      <w:autoSpaceDE w:val="0"/>
      <w:autoSpaceDN w:val="0"/>
      <w:spacing w:before="6" w:after="0" w:line="240" w:lineRule="auto"/>
      <w:ind w:left="222" w:firstLine="719"/>
      <w:jc w:val="both"/>
      <w:outlineLvl w:val="3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4F88-CCCF-422C-8023-CF065F77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проверка</cp:lastModifiedBy>
  <cp:revision>40</cp:revision>
  <cp:lastPrinted>2025-08-26T12:34:00Z</cp:lastPrinted>
  <dcterms:created xsi:type="dcterms:W3CDTF">2022-08-03T06:40:00Z</dcterms:created>
  <dcterms:modified xsi:type="dcterms:W3CDTF">2025-08-26T12:35:00Z</dcterms:modified>
</cp:coreProperties>
</file>